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1DEF" w14:textId="77777777" w:rsidR="00B86695" w:rsidRPr="00040331" w:rsidRDefault="00B86695" w:rsidP="007F49E9">
      <w:pPr>
        <w:spacing w:after="0" w:line="240" w:lineRule="auto"/>
        <w:jc w:val="center"/>
        <w:rPr>
          <w:rFonts w:ascii="Times New Roman" w:hAnsi="Times New Roman" w:cs="Times New Roman"/>
          <w:b/>
          <w:sz w:val="24"/>
          <w:szCs w:val="24"/>
        </w:rPr>
      </w:pPr>
      <w:r w:rsidRPr="00040331">
        <w:rPr>
          <w:rFonts w:ascii="Times New Roman" w:hAnsi="Times New Roman" w:cs="Times New Roman"/>
          <w:b/>
          <w:sz w:val="24"/>
          <w:szCs w:val="24"/>
        </w:rPr>
        <w:t>БАСЕЙНОВЕ УПРАВЛІННЯ ВОДНИХ РЕСУРСІВ РІЧОК ЗАХІДНОГО БУГУ ТА СЯНУ</w:t>
      </w:r>
    </w:p>
    <w:p w14:paraId="039A4ECB" w14:textId="77777777" w:rsidR="00B86695" w:rsidRPr="00040331" w:rsidRDefault="00B86695" w:rsidP="007F49E9">
      <w:pPr>
        <w:tabs>
          <w:tab w:val="left" w:pos="6720"/>
        </w:tabs>
        <w:spacing w:after="0" w:line="240" w:lineRule="auto"/>
        <w:jc w:val="center"/>
        <w:rPr>
          <w:rFonts w:ascii="Times New Roman" w:hAnsi="Times New Roman" w:cs="Times New Roman"/>
          <w:b/>
          <w:sz w:val="24"/>
          <w:szCs w:val="24"/>
        </w:rPr>
      </w:pPr>
    </w:p>
    <w:p w14:paraId="51CD63B0" w14:textId="77777777" w:rsidR="000A7820" w:rsidRPr="00040331" w:rsidRDefault="000A7820" w:rsidP="007F49E9">
      <w:pPr>
        <w:tabs>
          <w:tab w:val="left" w:pos="6720"/>
        </w:tabs>
        <w:spacing w:after="0" w:line="240" w:lineRule="auto"/>
        <w:jc w:val="center"/>
        <w:rPr>
          <w:rFonts w:ascii="Times New Roman" w:hAnsi="Times New Roman" w:cs="Times New Roman"/>
          <w:b/>
          <w:sz w:val="28"/>
          <w:szCs w:val="28"/>
          <w:lang w:val="uk-UA"/>
        </w:rPr>
      </w:pPr>
      <w:proofErr w:type="spellStart"/>
      <w:r w:rsidRPr="00040331">
        <w:rPr>
          <w:rFonts w:ascii="Times New Roman" w:hAnsi="Times New Roman" w:cs="Times New Roman"/>
          <w:b/>
          <w:sz w:val="28"/>
          <w:szCs w:val="28"/>
        </w:rPr>
        <w:t>Обґрунтування</w:t>
      </w:r>
      <w:proofErr w:type="spellEnd"/>
      <w:r w:rsidRPr="00040331">
        <w:rPr>
          <w:rFonts w:ascii="Times New Roman" w:hAnsi="Times New Roman" w:cs="Times New Roman"/>
          <w:b/>
          <w:sz w:val="28"/>
          <w:szCs w:val="28"/>
        </w:rPr>
        <w:t xml:space="preserve"> </w:t>
      </w:r>
      <w:proofErr w:type="spellStart"/>
      <w:r w:rsidRPr="00040331">
        <w:rPr>
          <w:rFonts w:ascii="Times New Roman" w:hAnsi="Times New Roman" w:cs="Times New Roman"/>
          <w:b/>
          <w:sz w:val="28"/>
          <w:szCs w:val="28"/>
        </w:rPr>
        <w:t>технічних</w:t>
      </w:r>
      <w:proofErr w:type="spellEnd"/>
      <w:r w:rsidRPr="00040331">
        <w:rPr>
          <w:rFonts w:ascii="Times New Roman" w:hAnsi="Times New Roman" w:cs="Times New Roman"/>
          <w:b/>
          <w:sz w:val="28"/>
          <w:szCs w:val="28"/>
        </w:rPr>
        <w:t xml:space="preserve"> та </w:t>
      </w:r>
      <w:proofErr w:type="spellStart"/>
      <w:r w:rsidRPr="00040331">
        <w:rPr>
          <w:rFonts w:ascii="Times New Roman" w:hAnsi="Times New Roman" w:cs="Times New Roman"/>
          <w:b/>
          <w:sz w:val="28"/>
          <w:szCs w:val="28"/>
        </w:rPr>
        <w:t>якісних</w:t>
      </w:r>
      <w:proofErr w:type="spellEnd"/>
      <w:r w:rsidRPr="00040331">
        <w:rPr>
          <w:rFonts w:ascii="Times New Roman" w:hAnsi="Times New Roman" w:cs="Times New Roman"/>
          <w:b/>
          <w:sz w:val="28"/>
          <w:szCs w:val="28"/>
        </w:rPr>
        <w:t xml:space="preserve"> характеристик предмета </w:t>
      </w:r>
      <w:proofErr w:type="spellStart"/>
      <w:r w:rsidRPr="00040331">
        <w:rPr>
          <w:rFonts w:ascii="Times New Roman" w:hAnsi="Times New Roman" w:cs="Times New Roman"/>
          <w:b/>
          <w:sz w:val="28"/>
          <w:szCs w:val="28"/>
        </w:rPr>
        <w:t>закупівлі</w:t>
      </w:r>
      <w:proofErr w:type="spellEnd"/>
      <w:r w:rsidRPr="00040331">
        <w:rPr>
          <w:rFonts w:ascii="Times New Roman" w:hAnsi="Times New Roman" w:cs="Times New Roman"/>
          <w:b/>
          <w:sz w:val="28"/>
          <w:szCs w:val="28"/>
        </w:rPr>
        <w:t xml:space="preserve">, </w:t>
      </w:r>
      <w:proofErr w:type="spellStart"/>
      <w:proofErr w:type="gramStart"/>
      <w:r w:rsidRPr="00040331">
        <w:rPr>
          <w:rFonts w:ascii="Times New Roman" w:hAnsi="Times New Roman" w:cs="Times New Roman"/>
          <w:b/>
          <w:sz w:val="28"/>
          <w:szCs w:val="28"/>
        </w:rPr>
        <w:t>розміру</w:t>
      </w:r>
      <w:proofErr w:type="spellEnd"/>
      <w:r w:rsidRPr="00040331">
        <w:rPr>
          <w:rFonts w:ascii="Times New Roman" w:hAnsi="Times New Roman" w:cs="Times New Roman"/>
          <w:b/>
          <w:sz w:val="28"/>
          <w:szCs w:val="28"/>
        </w:rPr>
        <w:t xml:space="preserve">  бюджетного</w:t>
      </w:r>
      <w:proofErr w:type="gramEnd"/>
      <w:r w:rsidRPr="00040331">
        <w:rPr>
          <w:rFonts w:ascii="Times New Roman" w:hAnsi="Times New Roman" w:cs="Times New Roman"/>
          <w:b/>
          <w:sz w:val="28"/>
          <w:szCs w:val="28"/>
        </w:rPr>
        <w:t xml:space="preserve"> </w:t>
      </w:r>
      <w:proofErr w:type="spellStart"/>
      <w:r w:rsidRPr="00040331">
        <w:rPr>
          <w:rFonts w:ascii="Times New Roman" w:hAnsi="Times New Roman" w:cs="Times New Roman"/>
          <w:b/>
          <w:sz w:val="28"/>
          <w:szCs w:val="28"/>
        </w:rPr>
        <w:t>призначення</w:t>
      </w:r>
      <w:proofErr w:type="spellEnd"/>
      <w:r w:rsidRPr="00040331">
        <w:rPr>
          <w:rFonts w:ascii="Times New Roman" w:hAnsi="Times New Roman" w:cs="Times New Roman"/>
          <w:b/>
          <w:sz w:val="28"/>
          <w:szCs w:val="28"/>
        </w:rPr>
        <w:t xml:space="preserve">, </w:t>
      </w:r>
      <w:proofErr w:type="spellStart"/>
      <w:r w:rsidRPr="00040331">
        <w:rPr>
          <w:rFonts w:ascii="Times New Roman" w:hAnsi="Times New Roman" w:cs="Times New Roman"/>
          <w:b/>
          <w:sz w:val="28"/>
          <w:szCs w:val="28"/>
        </w:rPr>
        <w:t>очікуваної</w:t>
      </w:r>
      <w:proofErr w:type="spellEnd"/>
      <w:r w:rsidRPr="00040331">
        <w:rPr>
          <w:rFonts w:ascii="Times New Roman" w:hAnsi="Times New Roman" w:cs="Times New Roman"/>
          <w:b/>
          <w:sz w:val="28"/>
          <w:szCs w:val="28"/>
        </w:rPr>
        <w:t xml:space="preserve"> </w:t>
      </w:r>
      <w:proofErr w:type="spellStart"/>
      <w:r w:rsidRPr="00040331">
        <w:rPr>
          <w:rFonts w:ascii="Times New Roman" w:hAnsi="Times New Roman" w:cs="Times New Roman"/>
          <w:b/>
          <w:sz w:val="28"/>
          <w:szCs w:val="28"/>
        </w:rPr>
        <w:t>вартості</w:t>
      </w:r>
      <w:proofErr w:type="spellEnd"/>
      <w:r w:rsidRPr="00040331">
        <w:rPr>
          <w:rFonts w:ascii="Times New Roman" w:hAnsi="Times New Roman" w:cs="Times New Roman"/>
          <w:b/>
          <w:sz w:val="28"/>
          <w:szCs w:val="28"/>
        </w:rPr>
        <w:t xml:space="preserve"> предмета </w:t>
      </w:r>
      <w:proofErr w:type="spellStart"/>
      <w:r w:rsidRPr="00040331">
        <w:rPr>
          <w:rFonts w:ascii="Times New Roman" w:hAnsi="Times New Roman" w:cs="Times New Roman"/>
          <w:b/>
          <w:sz w:val="28"/>
          <w:szCs w:val="28"/>
        </w:rPr>
        <w:t>закупівлі</w:t>
      </w:r>
      <w:proofErr w:type="spellEnd"/>
    </w:p>
    <w:p w14:paraId="4F763BA4" w14:textId="77777777" w:rsidR="000A7820" w:rsidRPr="00040331" w:rsidRDefault="000A7820" w:rsidP="007F49E9">
      <w:pPr>
        <w:tabs>
          <w:tab w:val="left" w:pos="6720"/>
        </w:tabs>
        <w:spacing w:after="0" w:line="240" w:lineRule="auto"/>
        <w:jc w:val="center"/>
        <w:rPr>
          <w:rFonts w:ascii="Times New Roman" w:hAnsi="Times New Roman" w:cs="Times New Roman"/>
          <w:b/>
          <w:sz w:val="24"/>
          <w:szCs w:val="24"/>
          <w:lang w:val="uk-UA"/>
        </w:rPr>
      </w:pPr>
      <w:r w:rsidRPr="00040331">
        <w:rPr>
          <w:rFonts w:ascii="Times New Roman" w:hAnsi="Times New Roman" w:cs="Times New Roman"/>
          <w:sz w:val="24"/>
          <w:szCs w:val="24"/>
          <w:lang w:val="uk-UA"/>
        </w:rPr>
        <w:t>(відповідно до пункту 41 постанови КМУ від 11.10.2016 № 710 «Про ефективне використання  державних коштів» (зі змінами))</w:t>
      </w:r>
    </w:p>
    <w:p w14:paraId="05DAE137" w14:textId="77777777" w:rsidR="000A7820" w:rsidRPr="00040331" w:rsidRDefault="000A7820" w:rsidP="007F49E9">
      <w:pPr>
        <w:tabs>
          <w:tab w:val="left" w:pos="6720"/>
        </w:tabs>
        <w:spacing w:after="0" w:line="240" w:lineRule="auto"/>
        <w:jc w:val="both"/>
        <w:rPr>
          <w:rFonts w:ascii="Times New Roman" w:hAnsi="Times New Roman" w:cs="Times New Roman"/>
          <w:b/>
          <w:sz w:val="24"/>
          <w:szCs w:val="24"/>
          <w:lang w:val="uk-UA"/>
        </w:rPr>
      </w:pPr>
    </w:p>
    <w:p w14:paraId="38FEBE44" w14:textId="16635C21" w:rsidR="000A7820" w:rsidRPr="00040331" w:rsidRDefault="000A7820" w:rsidP="007F49E9">
      <w:pPr>
        <w:pStyle w:val="a5"/>
        <w:numPr>
          <w:ilvl w:val="0"/>
          <w:numId w:val="5"/>
        </w:numPr>
        <w:tabs>
          <w:tab w:val="left" w:pos="426"/>
        </w:tabs>
        <w:spacing w:after="240"/>
        <w:ind w:left="426" w:hanging="284"/>
        <w:jc w:val="both"/>
        <w:rPr>
          <w:color w:val="000000"/>
        </w:rPr>
      </w:pPr>
      <w:r w:rsidRPr="00040331">
        <w:rPr>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40331">
        <w:rPr>
          <w:color w:val="000000"/>
        </w:rPr>
        <w:t>Басейнове управління водних ресурсів річок  Західного Бугу та Сяну; вул. Родини Крушельницьких, 14, м. Львів, 79017; код за ЄДРПОУ – 01038909; категорія замовника – юридична особа, яка забезпечує потреби держави або  територіальної громади.</w:t>
      </w:r>
    </w:p>
    <w:p w14:paraId="2C56010B" w14:textId="6F2D1EC2" w:rsidR="009E0DAE" w:rsidRPr="00040331" w:rsidRDefault="000A7820" w:rsidP="00CC24DA">
      <w:pPr>
        <w:pStyle w:val="1"/>
        <w:numPr>
          <w:ilvl w:val="0"/>
          <w:numId w:val="5"/>
        </w:numPr>
        <w:shd w:val="clear" w:color="auto" w:fill="FFFFFF"/>
        <w:tabs>
          <w:tab w:val="left" w:pos="426"/>
        </w:tabs>
        <w:spacing w:before="0" w:beforeAutospacing="0" w:after="240" w:afterAutospacing="0"/>
        <w:ind w:left="426" w:hanging="284"/>
        <w:jc w:val="both"/>
        <w:textAlignment w:val="baseline"/>
        <w:rPr>
          <w:color w:val="000000"/>
          <w:kern w:val="0"/>
          <w:sz w:val="24"/>
          <w:szCs w:val="24"/>
          <w:lang w:eastAsia="ru-RU"/>
        </w:rPr>
      </w:pPr>
      <w:r w:rsidRPr="00040331">
        <w:rPr>
          <w:color w:val="000000"/>
          <w:sz w:val="24"/>
          <w:szCs w:val="24"/>
          <w:lang w:eastAsia="ru-RU"/>
        </w:rPr>
        <w:t xml:space="preserve">Назва предмета закупівлі із зазначенням коду за Єдиним закупівельним  словником та назви відповідних класифікаторів предмета закупівлі: </w:t>
      </w:r>
      <w:r w:rsidR="00B86695" w:rsidRPr="00040331">
        <w:rPr>
          <w:b w:val="0"/>
          <w:bCs w:val="0"/>
          <w:color w:val="000000"/>
          <w:sz w:val="24"/>
          <w:szCs w:val="24"/>
          <w:lang w:val="ru-RU" w:eastAsia="ru-RU"/>
        </w:rPr>
        <w:t>«</w:t>
      </w:r>
      <w:proofErr w:type="spellStart"/>
      <w:r w:rsidR="00CC24DA" w:rsidRPr="00040331">
        <w:rPr>
          <w:b w:val="0"/>
          <w:bCs w:val="0"/>
          <w:color w:val="000000"/>
          <w:sz w:val="24"/>
          <w:szCs w:val="24"/>
          <w:lang w:val="ru-RU" w:eastAsia="ru-RU"/>
        </w:rPr>
        <w:t>Пиломатеріали</w:t>
      </w:r>
      <w:proofErr w:type="spellEnd"/>
      <w:r w:rsidR="009E0DAE" w:rsidRPr="00040331">
        <w:rPr>
          <w:b w:val="0"/>
          <w:bCs w:val="0"/>
          <w:color w:val="000000"/>
          <w:sz w:val="24"/>
          <w:szCs w:val="24"/>
          <w:lang w:val="ru-RU" w:eastAsia="ru-RU"/>
        </w:rPr>
        <w:t>»</w:t>
      </w:r>
      <w:r w:rsidR="00CC24DA" w:rsidRPr="00040331">
        <w:rPr>
          <w:b w:val="0"/>
          <w:bCs w:val="0"/>
          <w:color w:val="000000"/>
          <w:sz w:val="24"/>
          <w:szCs w:val="24"/>
          <w:lang w:val="ru-RU" w:eastAsia="ru-RU"/>
        </w:rPr>
        <w:t xml:space="preserve"> </w:t>
      </w:r>
      <w:proofErr w:type="spellStart"/>
      <w:r w:rsidR="00CC24DA" w:rsidRPr="00040331">
        <w:rPr>
          <w:b w:val="0"/>
          <w:bCs w:val="0"/>
          <w:color w:val="000000"/>
          <w:sz w:val="24"/>
          <w:szCs w:val="24"/>
          <w:lang w:val="ru-RU" w:eastAsia="ru-RU"/>
        </w:rPr>
        <w:t>згідно</w:t>
      </w:r>
      <w:proofErr w:type="spellEnd"/>
      <w:r w:rsidR="00CC24DA" w:rsidRPr="00040331">
        <w:rPr>
          <w:b w:val="0"/>
          <w:bCs w:val="0"/>
          <w:color w:val="000000"/>
          <w:sz w:val="24"/>
          <w:szCs w:val="24"/>
          <w:lang w:val="ru-RU" w:eastAsia="ru-RU"/>
        </w:rPr>
        <w:t xml:space="preserve"> коду ДК021:2015: </w:t>
      </w:r>
      <w:r w:rsidR="00CC24DA" w:rsidRPr="00040331">
        <w:rPr>
          <w:b w:val="0"/>
          <w:bCs w:val="0"/>
          <w:color w:val="000000"/>
          <w:sz w:val="24"/>
          <w:szCs w:val="24"/>
          <w:lang w:val="ru-RU" w:eastAsia="ru-RU"/>
        </w:rPr>
        <w:t>03410000-7 Деревина</w:t>
      </w:r>
    </w:p>
    <w:p w14:paraId="72EC2EAA" w14:textId="54D652EF" w:rsidR="000A7820" w:rsidRPr="00040331" w:rsidRDefault="000A7820" w:rsidP="007F49E9">
      <w:pPr>
        <w:pStyle w:val="1"/>
        <w:numPr>
          <w:ilvl w:val="0"/>
          <w:numId w:val="5"/>
        </w:numPr>
        <w:shd w:val="clear" w:color="auto" w:fill="FFFFFF"/>
        <w:tabs>
          <w:tab w:val="left" w:pos="426"/>
        </w:tabs>
        <w:spacing w:before="0" w:beforeAutospacing="0" w:after="240" w:afterAutospacing="0"/>
        <w:ind w:left="426" w:hanging="284"/>
        <w:jc w:val="both"/>
        <w:textAlignment w:val="baseline"/>
        <w:rPr>
          <w:b w:val="0"/>
          <w:bCs w:val="0"/>
          <w:color w:val="000000"/>
          <w:sz w:val="24"/>
          <w:szCs w:val="24"/>
          <w:lang w:eastAsia="ru-RU"/>
        </w:rPr>
      </w:pPr>
      <w:r w:rsidRPr="00040331">
        <w:rPr>
          <w:color w:val="000000"/>
          <w:sz w:val="24"/>
          <w:szCs w:val="24"/>
          <w:lang w:eastAsia="ru-RU"/>
        </w:rPr>
        <w:t xml:space="preserve">Ідентифікатор закупівлі: </w:t>
      </w:r>
      <w:r w:rsidR="00B86695" w:rsidRPr="00040331">
        <w:rPr>
          <w:b w:val="0"/>
          <w:bCs w:val="0"/>
          <w:color w:val="000000"/>
          <w:sz w:val="24"/>
          <w:szCs w:val="24"/>
          <w:lang w:eastAsia="ru-RU"/>
        </w:rPr>
        <w:t xml:space="preserve">№ </w:t>
      </w:r>
      <w:r w:rsidR="00CC24DA" w:rsidRPr="00040331">
        <w:rPr>
          <w:b w:val="0"/>
          <w:bCs w:val="0"/>
          <w:color w:val="000000"/>
          <w:sz w:val="24"/>
          <w:szCs w:val="24"/>
          <w:lang w:val="ru-RU" w:eastAsia="ru-RU"/>
        </w:rPr>
        <w:t>UA-2025-08-28-009786-a</w:t>
      </w:r>
    </w:p>
    <w:p w14:paraId="69C726AB" w14:textId="33DC31FB" w:rsidR="000A7820" w:rsidRPr="00040331" w:rsidRDefault="000A7820" w:rsidP="007F49E9">
      <w:pPr>
        <w:pStyle w:val="a5"/>
        <w:numPr>
          <w:ilvl w:val="0"/>
          <w:numId w:val="5"/>
        </w:numPr>
        <w:tabs>
          <w:tab w:val="left" w:pos="426"/>
        </w:tabs>
        <w:spacing w:after="240"/>
        <w:ind w:left="426" w:hanging="284"/>
        <w:jc w:val="both"/>
        <w:rPr>
          <w:color w:val="000000"/>
        </w:rPr>
      </w:pPr>
      <w:r w:rsidRPr="00040331">
        <w:rPr>
          <w:b/>
          <w:color w:val="000000"/>
        </w:rPr>
        <w:t xml:space="preserve">Обсяг </w:t>
      </w:r>
      <w:r w:rsidR="00422171" w:rsidRPr="00040331">
        <w:rPr>
          <w:b/>
          <w:color w:val="000000"/>
        </w:rPr>
        <w:t>закупівлі товару</w:t>
      </w:r>
      <w:r w:rsidRPr="00040331">
        <w:rPr>
          <w:b/>
          <w:color w:val="000000"/>
        </w:rPr>
        <w:t xml:space="preserve">: </w:t>
      </w:r>
      <w:r w:rsidR="00CC24DA" w:rsidRPr="00040331">
        <w:rPr>
          <w:color w:val="000000"/>
        </w:rPr>
        <w:t>0,9 м</w:t>
      </w:r>
      <w:r w:rsidR="00CC24DA" w:rsidRPr="00040331">
        <w:rPr>
          <w:color w:val="000000"/>
          <w:vertAlign w:val="superscript"/>
        </w:rPr>
        <w:t>3</w:t>
      </w:r>
    </w:p>
    <w:p w14:paraId="18235227" w14:textId="268BF17D" w:rsidR="000A7820" w:rsidRPr="00040331" w:rsidRDefault="000A7820" w:rsidP="007F49E9">
      <w:pPr>
        <w:pStyle w:val="a5"/>
        <w:numPr>
          <w:ilvl w:val="0"/>
          <w:numId w:val="5"/>
        </w:numPr>
        <w:tabs>
          <w:tab w:val="left" w:pos="426"/>
        </w:tabs>
        <w:spacing w:after="240"/>
        <w:ind w:left="426" w:hanging="284"/>
        <w:jc w:val="both"/>
        <w:rPr>
          <w:color w:val="000000"/>
        </w:rPr>
      </w:pPr>
      <w:r w:rsidRPr="00040331">
        <w:rPr>
          <w:b/>
          <w:color w:val="000000"/>
        </w:rPr>
        <w:t xml:space="preserve">Очікувана вартість предмета закупівлі: </w:t>
      </w:r>
      <w:r w:rsidR="00CC24DA" w:rsidRPr="00040331">
        <w:rPr>
          <w:color w:val="000000"/>
          <w:lang w:val="ru-RU"/>
        </w:rPr>
        <w:t>17131,37</w:t>
      </w:r>
      <w:r w:rsidR="007F49E9" w:rsidRPr="00040331">
        <w:rPr>
          <w:color w:val="000000"/>
          <w:lang w:val="ru-RU"/>
        </w:rPr>
        <w:t xml:space="preserve"> </w:t>
      </w:r>
      <w:r w:rsidRPr="00040331">
        <w:rPr>
          <w:color w:val="000000"/>
        </w:rPr>
        <w:t>грн</w:t>
      </w:r>
      <w:r w:rsidR="00B86695" w:rsidRPr="00040331">
        <w:rPr>
          <w:color w:val="000000"/>
        </w:rPr>
        <w:t xml:space="preserve"> з ПДВ</w:t>
      </w:r>
      <w:r w:rsidRPr="00040331">
        <w:rPr>
          <w:color w:val="000000"/>
        </w:rPr>
        <w:t xml:space="preserve">. </w:t>
      </w:r>
    </w:p>
    <w:p w14:paraId="1E136874" w14:textId="1AABB4AB" w:rsidR="000A7820" w:rsidRPr="00040331" w:rsidRDefault="000A7820" w:rsidP="007F49E9">
      <w:pPr>
        <w:pStyle w:val="a5"/>
        <w:numPr>
          <w:ilvl w:val="0"/>
          <w:numId w:val="5"/>
        </w:numPr>
        <w:tabs>
          <w:tab w:val="left" w:pos="426"/>
        </w:tabs>
        <w:spacing w:after="240"/>
        <w:ind w:left="426" w:hanging="284"/>
        <w:jc w:val="both"/>
        <w:rPr>
          <w:color w:val="000000"/>
        </w:rPr>
      </w:pPr>
      <w:r w:rsidRPr="00040331">
        <w:rPr>
          <w:b/>
          <w:color w:val="000000"/>
        </w:rPr>
        <w:t xml:space="preserve">Термін постачання: </w:t>
      </w:r>
      <w:r w:rsidR="009E0DAE" w:rsidRPr="00040331">
        <w:rPr>
          <w:color w:val="000000"/>
        </w:rPr>
        <w:t xml:space="preserve">до </w:t>
      </w:r>
      <w:r w:rsidR="00CC24DA" w:rsidRPr="00040331">
        <w:rPr>
          <w:color w:val="000000"/>
        </w:rPr>
        <w:t xml:space="preserve">30 </w:t>
      </w:r>
      <w:proofErr w:type="spellStart"/>
      <w:r w:rsidR="00CC24DA" w:rsidRPr="00040331">
        <w:rPr>
          <w:color w:val="000000"/>
        </w:rPr>
        <w:t>вересян</w:t>
      </w:r>
      <w:proofErr w:type="spellEnd"/>
      <w:r w:rsidR="007F49E9" w:rsidRPr="00040331">
        <w:rPr>
          <w:color w:val="000000"/>
        </w:rPr>
        <w:t xml:space="preserve"> 2025</w:t>
      </w:r>
      <w:r w:rsidRPr="00040331">
        <w:rPr>
          <w:color w:val="000000"/>
        </w:rPr>
        <w:t xml:space="preserve"> року.</w:t>
      </w:r>
    </w:p>
    <w:p w14:paraId="31DE7E37" w14:textId="67912F8D" w:rsidR="00040331" w:rsidRPr="00040331" w:rsidRDefault="00040331" w:rsidP="007F49E9">
      <w:pPr>
        <w:pStyle w:val="a5"/>
        <w:numPr>
          <w:ilvl w:val="0"/>
          <w:numId w:val="5"/>
        </w:numPr>
        <w:tabs>
          <w:tab w:val="left" w:pos="426"/>
        </w:tabs>
        <w:spacing w:after="240"/>
        <w:ind w:left="426" w:hanging="284"/>
        <w:jc w:val="both"/>
        <w:rPr>
          <w:color w:val="000000"/>
        </w:rPr>
      </w:pPr>
      <w:r w:rsidRPr="00040331">
        <w:rPr>
          <w:b/>
          <w:color w:val="000000"/>
        </w:rPr>
        <w:t>КЕКВ:</w:t>
      </w:r>
      <w:r w:rsidRPr="00040331">
        <w:rPr>
          <w:color w:val="000000"/>
        </w:rPr>
        <w:t xml:space="preserve"> 2210 П</w:t>
      </w:r>
      <w:proofErr w:type="spellStart"/>
      <w:r w:rsidRPr="00040331">
        <w:rPr>
          <w:color w:val="000000"/>
          <w:lang w:val="ru-RU"/>
        </w:rPr>
        <w:t>редмети</w:t>
      </w:r>
      <w:proofErr w:type="spellEnd"/>
      <w:r w:rsidRPr="00040331">
        <w:rPr>
          <w:color w:val="000000"/>
          <w:lang w:val="ru-RU"/>
        </w:rPr>
        <w:t xml:space="preserve">, </w:t>
      </w:r>
      <w:proofErr w:type="spellStart"/>
      <w:r w:rsidRPr="00040331">
        <w:rPr>
          <w:color w:val="000000"/>
          <w:lang w:val="ru-RU"/>
        </w:rPr>
        <w:t>матеріали</w:t>
      </w:r>
      <w:proofErr w:type="spellEnd"/>
      <w:r w:rsidRPr="00040331">
        <w:rPr>
          <w:color w:val="000000"/>
          <w:lang w:val="ru-RU"/>
        </w:rPr>
        <w:t xml:space="preserve">, </w:t>
      </w:r>
      <w:proofErr w:type="spellStart"/>
      <w:r w:rsidRPr="00040331">
        <w:rPr>
          <w:color w:val="000000"/>
          <w:lang w:val="ru-RU"/>
        </w:rPr>
        <w:t>обладнання</w:t>
      </w:r>
      <w:proofErr w:type="spellEnd"/>
      <w:r w:rsidRPr="00040331">
        <w:rPr>
          <w:color w:val="000000"/>
          <w:lang w:val="ru-RU"/>
        </w:rPr>
        <w:t xml:space="preserve"> та </w:t>
      </w:r>
      <w:proofErr w:type="spellStart"/>
      <w:r w:rsidRPr="00040331">
        <w:rPr>
          <w:color w:val="000000"/>
          <w:lang w:val="ru-RU"/>
        </w:rPr>
        <w:t>інвентар</w:t>
      </w:r>
      <w:proofErr w:type="spellEnd"/>
    </w:p>
    <w:p w14:paraId="699AEC26" w14:textId="771492BB" w:rsidR="000A7820" w:rsidRPr="00040331" w:rsidRDefault="000A7820" w:rsidP="007F49E9">
      <w:pPr>
        <w:pStyle w:val="a5"/>
        <w:numPr>
          <w:ilvl w:val="0"/>
          <w:numId w:val="5"/>
        </w:numPr>
        <w:tabs>
          <w:tab w:val="left" w:pos="426"/>
        </w:tabs>
        <w:spacing w:after="240"/>
        <w:ind w:left="426" w:hanging="284"/>
        <w:jc w:val="both"/>
        <w:rPr>
          <w:color w:val="000000"/>
        </w:rPr>
      </w:pPr>
      <w:r w:rsidRPr="00040331">
        <w:rPr>
          <w:b/>
          <w:color w:val="000000"/>
        </w:rPr>
        <w:t xml:space="preserve">Вид процедури: </w:t>
      </w:r>
      <w:r w:rsidR="00B86695" w:rsidRPr="00040331">
        <w:rPr>
          <w:color w:val="000000"/>
        </w:rPr>
        <w:t>Відкриті торги з О</w:t>
      </w:r>
      <w:r w:rsidRPr="00040331">
        <w:rPr>
          <w:color w:val="000000"/>
        </w:rPr>
        <w:t>собливостями (Постанова КМУ від 12.10.2022 № 1178)</w:t>
      </w:r>
      <w:r w:rsidR="009B765E" w:rsidRPr="00040331">
        <w:rPr>
          <w:color w:val="000000"/>
        </w:rPr>
        <w:t>.</w:t>
      </w:r>
    </w:p>
    <w:p w14:paraId="77626EFA" w14:textId="482B0CDC" w:rsidR="000A7820" w:rsidRPr="00040331" w:rsidRDefault="000A7820" w:rsidP="007F49E9">
      <w:pPr>
        <w:pStyle w:val="a5"/>
        <w:numPr>
          <w:ilvl w:val="0"/>
          <w:numId w:val="5"/>
        </w:numPr>
        <w:tabs>
          <w:tab w:val="left" w:pos="426"/>
        </w:tabs>
        <w:spacing w:after="240"/>
        <w:ind w:left="426" w:hanging="284"/>
        <w:jc w:val="both"/>
        <w:rPr>
          <w:color w:val="000000"/>
        </w:rPr>
      </w:pPr>
      <w:r w:rsidRPr="00040331">
        <w:rPr>
          <w:b/>
          <w:color w:val="000000"/>
        </w:rPr>
        <w:t>Мета використання товару:</w:t>
      </w:r>
      <w:r w:rsidRPr="00040331">
        <w:rPr>
          <w:color w:val="000000"/>
        </w:rPr>
        <w:t xml:space="preserve"> </w:t>
      </w:r>
      <w:r w:rsidR="00422171" w:rsidRPr="00040331">
        <w:t xml:space="preserve">для </w:t>
      </w:r>
      <w:r w:rsidR="009E0DAE" w:rsidRPr="00040331">
        <w:t xml:space="preserve">забезпечення виконання співробітниками басейнового управління водних ресурсів річок Західного Бугу та Сяну функціональних обов’язків </w:t>
      </w:r>
      <w:proofErr w:type="spellStart"/>
      <w:r w:rsidR="004B4EB4" w:rsidRPr="00040331">
        <w:rPr>
          <w:lang w:val="ru-RU"/>
        </w:rPr>
        <w:t>покладених</w:t>
      </w:r>
      <w:proofErr w:type="spellEnd"/>
      <w:r w:rsidR="004B4EB4" w:rsidRPr="00040331">
        <w:rPr>
          <w:lang w:val="ru-RU"/>
        </w:rPr>
        <w:t xml:space="preserve"> на </w:t>
      </w:r>
      <w:proofErr w:type="spellStart"/>
      <w:r w:rsidR="004B4EB4" w:rsidRPr="00040331">
        <w:rPr>
          <w:lang w:val="ru-RU"/>
        </w:rPr>
        <w:t>управління</w:t>
      </w:r>
      <w:proofErr w:type="spellEnd"/>
      <w:r w:rsidR="009E0DAE" w:rsidRPr="00040331">
        <w:t xml:space="preserve">. </w:t>
      </w:r>
    </w:p>
    <w:p w14:paraId="7465C718" w14:textId="483EB832" w:rsidR="000A7820" w:rsidRPr="00040331" w:rsidRDefault="000A7820" w:rsidP="007F49E9">
      <w:pPr>
        <w:pStyle w:val="a5"/>
        <w:numPr>
          <w:ilvl w:val="0"/>
          <w:numId w:val="5"/>
        </w:numPr>
        <w:tabs>
          <w:tab w:val="left" w:pos="426"/>
        </w:tabs>
        <w:spacing w:after="240"/>
        <w:ind w:left="426" w:hanging="284"/>
        <w:jc w:val="both"/>
      </w:pPr>
      <w:r w:rsidRPr="00040331">
        <w:rPr>
          <w:b/>
          <w:color w:val="000000"/>
        </w:rPr>
        <w:t xml:space="preserve">Обґрунтування технічних та якісних характеристик предмета закупівлі: </w:t>
      </w:r>
      <w:r w:rsidRPr="00040331">
        <w:rPr>
          <w:color w:val="000000"/>
        </w:rPr>
        <w:t>технічні та якісні характеристики предмета закупівлі визначені</w:t>
      </w:r>
      <w:r w:rsidR="00B86695" w:rsidRPr="00040331">
        <w:rPr>
          <w:color w:val="000000"/>
        </w:rPr>
        <w:t xml:space="preserve"> відповідно до потреб замовника</w:t>
      </w:r>
      <w:r w:rsidR="00422171" w:rsidRPr="00040331">
        <w:rPr>
          <w:color w:val="000000"/>
        </w:rPr>
        <w:t xml:space="preserve"> </w:t>
      </w:r>
      <w:r w:rsidR="004B4EB4" w:rsidRPr="00040331">
        <w:rPr>
          <w:color w:val="000000"/>
          <w:lang w:val="ru-RU"/>
        </w:rPr>
        <w:t xml:space="preserve">та оптимального </w:t>
      </w:r>
      <w:proofErr w:type="spellStart"/>
      <w:r w:rsidR="004B4EB4" w:rsidRPr="00040331">
        <w:rPr>
          <w:color w:val="000000"/>
          <w:lang w:val="ru-RU"/>
        </w:rPr>
        <w:t>співвідношення</w:t>
      </w:r>
      <w:proofErr w:type="spellEnd"/>
      <w:r w:rsidR="004B4EB4" w:rsidRPr="00040331">
        <w:rPr>
          <w:color w:val="000000"/>
          <w:lang w:val="ru-RU"/>
        </w:rPr>
        <w:t xml:space="preserve"> </w:t>
      </w:r>
      <w:proofErr w:type="spellStart"/>
      <w:r w:rsidR="004B4EB4" w:rsidRPr="00040331">
        <w:rPr>
          <w:color w:val="000000"/>
          <w:lang w:val="ru-RU"/>
        </w:rPr>
        <w:t>ціни</w:t>
      </w:r>
      <w:proofErr w:type="spellEnd"/>
      <w:r w:rsidR="004B4EB4" w:rsidRPr="00040331">
        <w:rPr>
          <w:color w:val="000000"/>
          <w:lang w:val="ru-RU"/>
        </w:rPr>
        <w:t xml:space="preserve"> та </w:t>
      </w:r>
      <w:proofErr w:type="spellStart"/>
      <w:r w:rsidR="004B4EB4" w:rsidRPr="00040331">
        <w:rPr>
          <w:color w:val="000000"/>
          <w:lang w:val="ru-RU"/>
        </w:rPr>
        <w:t>якості</w:t>
      </w:r>
      <w:proofErr w:type="spellEnd"/>
      <w:r w:rsidR="00B86695" w:rsidRPr="00040331">
        <w:rPr>
          <w:color w:val="000000"/>
        </w:rPr>
        <w:t xml:space="preserve">. </w:t>
      </w:r>
      <w:r w:rsidR="00A94CAC" w:rsidRPr="00040331">
        <w:rPr>
          <w:color w:val="000000"/>
        </w:rPr>
        <w:t>Товар повинен відповідати діючим державним стандартам і нормам</w:t>
      </w:r>
      <w:r w:rsidR="007329EC" w:rsidRPr="00040331">
        <w:rPr>
          <w:color w:val="000000"/>
        </w:rPr>
        <w:t>.</w:t>
      </w:r>
    </w:p>
    <w:p w14:paraId="6C2BC58A" w14:textId="0CC7FEE7" w:rsidR="008111A5" w:rsidRPr="00040331" w:rsidRDefault="000A7820" w:rsidP="007F49E9">
      <w:pPr>
        <w:pStyle w:val="a5"/>
        <w:numPr>
          <w:ilvl w:val="0"/>
          <w:numId w:val="5"/>
        </w:numPr>
        <w:tabs>
          <w:tab w:val="left" w:pos="426"/>
        </w:tabs>
        <w:spacing w:after="240"/>
        <w:ind w:left="426" w:hanging="284"/>
        <w:jc w:val="both"/>
        <w:rPr>
          <w:b/>
          <w:color w:val="000000"/>
        </w:rPr>
      </w:pPr>
      <w:r w:rsidRPr="00040331">
        <w:rPr>
          <w:b/>
          <w:color w:val="000000"/>
        </w:rPr>
        <w:t xml:space="preserve">Обґрунтування очікуваної вартості предмета закупівлі: </w:t>
      </w:r>
      <w:proofErr w:type="spellStart"/>
      <w:r w:rsidR="007F49E9" w:rsidRPr="00040331">
        <w:rPr>
          <w:bCs/>
          <w:color w:val="000000"/>
          <w:lang w:val="ru-RU"/>
        </w:rPr>
        <w:t>розрахунок</w:t>
      </w:r>
      <w:proofErr w:type="spellEnd"/>
      <w:r w:rsidR="007F49E9" w:rsidRPr="00040331">
        <w:rPr>
          <w:bCs/>
          <w:color w:val="000000"/>
          <w:lang w:val="ru-RU"/>
        </w:rPr>
        <w:t xml:space="preserve"> </w:t>
      </w:r>
      <w:proofErr w:type="spellStart"/>
      <w:r w:rsidR="007F49E9" w:rsidRPr="00040331">
        <w:rPr>
          <w:bCs/>
          <w:color w:val="000000"/>
          <w:lang w:val="ru-RU"/>
        </w:rPr>
        <w:t>очікуваної</w:t>
      </w:r>
      <w:proofErr w:type="spellEnd"/>
      <w:r w:rsidR="007F49E9" w:rsidRPr="00040331">
        <w:rPr>
          <w:bCs/>
          <w:color w:val="000000"/>
          <w:lang w:val="ru-RU"/>
        </w:rPr>
        <w:t xml:space="preserve"> </w:t>
      </w:r>
      <w:proofErr w:type="spellStart"/>
      <w:r w:rsidR="007F49E9" w:rsidRPr="00040331">
        <w:rPr>
          <w:bCs/>
          <w:color w:val="000000"/>
          <w:lang w:val="ru-RU"/>
        </w:rPr>
        <w:t>вартості</w:t>
      </w:r>
      <w:proofErr w:type="spellEnd"/>
      <w:r w:rsidR="007F49E9" w:rsidRPr="00040331">
        <w:rPr>
          <w:bCs/>
          <w:color w:val="000000"/>
          <w:lang w:val="ru-RU"/>
        </w:rPr>
        <w:t xml:space="preserve"> предмета </w:t>
      </w:r>
      <w:proofErr w:type="spellStart"/>
      <w:r w:rsidR="007F49E9" w:rsidRPr="00040331">
        <w:rPr>
          <w:bCs/>
          <w:color w:val="000000"/>
          <w:lang w:val="ru-RU"/>
        </w:rPr>
        <w:t>закупівлі</w:t>
      </w:r>
      <w:proofErr w:type="spellEnd"/>
      <w:r w:rsidR="007F49E9" w:rsidRPr="00040331">
        <w:rPr>
          <w:bCs/>
          <w:color w:val="000000"/>
          <w:lang w:val="ru-RU"/>
        </w:rPr>
        <w:t xml:space="preserve"> проведено </w:t>
      </w:r>
      <w:proofErr w:type="spellStart"/>
      <w:r w:rsidR="007F49E9" w:rsidRPr="00040331">
        <w:rPr>
          <w:bCs/>
          <w:color w:val="000000"/>
          <w:lang w:val="ru-RU"/>
        </w:rPr>
        <w:t>відповідно</w:t>
      </w:r>
      <w:proofErr w:type="spellEnd"/>
      <w:r w:rsidR="007F49E9" w:rsidRPr="00040331">
        <w:rPr>
          <w:bCs/>
          <w:color w:val="000000"/>
          <w:lang w:val="ru-RU"/>
        </w:rPr>
        <w:t xml:space="preserve"> </w:t>
      </w:r>
      <w:proofErr w:type="spellStart"/>
      <w:r w:rsidR="007F49E9" w:rsidRPr="00040331">
        <w:rPr>
          <w:bCs/>
          <w:color w:val="000000"/>
          <w:lang w:val="ru-RU"/>
        </w:rPr>
        <w:t>рекомендаціям</w:t>
      </w:r>
      <w:proofErr w:type="spellEnd"/>
      <w:r w:rsidR="007F49E9" w:rsidRPr="00040331">
        <w:rPr>
          <w:bCs/>
          <w:color w:val="000000"/>
          <w:lang w:val="ru-RU"/>
        </w:rPr>
        <w:t xml:space="preserve"> Наказу </w:t>
      </w:r>
      <w:proofErr w:type="spellStart"/>
      <w:r w:rsidR="007F49E9" w:rsidRPr="00040331">
        <w:rPr>
          <w:bCs/>
          <w:color w:val="000000"/>
          <w:lang w:val="ru-RU"/>
        </w:rPr>
        <w:t>Мінекономіки</w:t>
      </w:r>
      <w:proofErr w:type="spellEnd"/>
      <w:r w:rsidR="007F49E9" w:rsidRPr="00040331">
        <w:rPr>
          <w:bCs/>
          <w:color w:val="000000"/>
          <w:lang w:val="ru-RU"/>
        </w:rPr>
        <w:t xml:space="preserve"> </w:t>
      </w:r>
      <w:proofErr w:type="spellStart"/>
      <w:r w:rsidR="007F49E9" w:rsidRPr="00040331">
        <w:rPr>
          <w:bCs/>
          <w:color w:val="000000"/>
          <w:lang w:val="ru-RU"/>
        </w:rPr>
        <w:t>від</w:t>
      </w:r>
      <w:proofErr w:type="spellEnd"/>
      <w:r w:rsidR="007F49E9" w:rsidRPr="00040331">
        <w:rPr>
          <w:bCs/>
          <w:color w:val="000000"/>
          <w:lang w:val="ru-RU"/>
        </w:rPr>
        <w:t xml:space="preserve"> 18.02.2020р. №275 «Про </w:t>
      </w:r>
      <w:proofErr w:type="spellStart"/>
      <w:r w:rsidR="007F49E9" w:rsidRPr="00040331">
        <w:rPr>
          <w:bCs/>
          <w:color w:val="000000"/>
          <w:lang w:val="ru-RU"/>
        </w:rPr>
        <w:t>затвердження</w:t>
      </w:r>
      <w:proofErr w:type="spellEnd"/>
      <w:r w:rsidR="007F49E9" w:rsidRPr="00040331">
        <w:rPr>
          <w:bCs/>
          <w:color w:val="000000"/>
          <w:lang w:val="ru-RU"/>
        </w:rPr>
        <w:t xml:space="preserve"> </w:t>
      </w:r>
      <w:proofErr w:type="spellStart"/>
      <w:r w:rsidR="007F49E9" w:rsidRPr="00040331">
        <w:rPr>
          <w:bCs/>
          <w:color w:val="000000"/>
          <w:lang w:val="ru-RU"/>
        </w:rPr>
        <w:t>примірної</w:t>
      </w:r>
      <w:proofErr w:type="spellEnd"/>
      <w:r w:rsidR="007F49E9" w:rsidRPr="00040331">
        <w:rPr>
          <w:bCs/>
          <w:color w:val="000000"/>
          <w:lang w:val="ru-RU"/>
        </w:rPr>
        <w:t xml:space="preserve"> методики </w:t>
      </w:r>
      <w:proofErr w:type="spellStart"/>
      <w:r w:rsidR="007F49E9" w:rsidRPr="00040331">
        <w:rPr>
          <w:bCs/>
          <w:color w:val="000000"/>
          <w:lang w:val="ru-RU"/>
        </w:rPr>
        <w:t>визначення</w:t>
      </w:r>
      <w:proofErr w:type="spellEnd"/>
      <w:r w:rsidR="007F49E9" w:rsidRPr="00040331">
        <w:rPr>
          <w:bCs/>
          <w:color w:val="000000"/>
          <w:lang w:val="ru-RU"/>
        </w:rPr>
        <w:t xml:space="preserve"> </w:t>
      </w:r>
      <w:proofErr w:type="spellStart"/>
      <w:r w:rsidR="007F49E9" w:rsidRPr="00040331">
        <w:rPr>
          <w:bCs/>
          <w:color w:val="000000"/>
          <w:lang w:val="ru-RU"/>
        </w:rPr>
        <w:t>очікуваної</w:t>
      </w:r>
      <w:proofErr w:type="spellEnd"/>
      <w:r w:rsidR="007F49E9" w:rsidRPr="00040331">
        <w:rPr>
          <w:bCs/>
          <w:color w:val="000000"/>
          <w:lang w:val="ru-RU"/>
        </w:rPr>
        <w:t xml:space="preserve"> </w:t>
      </w:r>
      <w:proofErr w:type="spellStart"/>
      <w:r w:rsidR="007F49E9" w:rsidRPr="00040331">
        <w:rPr>
          <w:bCs/>
          <w:color w:val="000000"/>
          <w:lang w:val="ru-RU"/>
        </w:rPr>
        <w:t>вартості</w:t>
      </w:r>
      <w:proofErr w:type="spellEnd"/>
      <w:r w:rsidR="007F49E9" w:rsidRPr="00040331">
        <w:rPr>
          <w:bCs/>
          <w:color w:val="000000"/>
          <w:lang w:val="ru-RU"/>
        </w:rPr>
        <w:t xml:space="preserve"> предмета </w:t>
      </w:r>
      <w:proofErr w:type="spellStart"/>
      <w:r w:rsidR="007F49E9" w:rsidRPr="00040331">
        <w:rPr>
          <w:bCs/>
          <w:color w:val="000000"/>
          <w:lang w:val="ru-RU"/>
        </w:rPr>
        <w:t>закупівлі</w:t>
      </w:r>
      <w:proofErr w:type="spellEnd"/>
      <w:r w:rsidR="007F49E9" w:rsidRPr="00040331">
        <w:rPr>
          <w:bCs/>
          <w:color w:val="000000"/>
          <w:lang w:val="ru-RU"/>
        </w:rPr>
        <w:t>»</w:t>
      </w:r>
      <w:r w:rsidR="00CC24DA" w:rsidRPr="00040331">
        <w:rPr>
          <w:bCs/>
          <w:color w:val="000000"/>
          <w:lang w:val="ru-RU"/>
        </w:rPr>
        <w:t xml:space="preserve"> шляхом </w:t>
      </w:r>
      <w:proofErr w:type="spellStart"/>
      <w:r w:rsidR="00CC24DA" w:rsidRPr="00040331">
        <w:rPr>
          <w:bCs/>
          <w:color w:val="000000"/>
          <w:lang w:val="ru-RU"/>
        </w:rPr>
        <w:t>аналізу</w:t>
      </w:r>
      <w:proofErr w:type="spellEnd"/>
      <w:r w:rsidR="00CC24DA" w:rsidRPr="00040331">
        <w:rPr>
          <w:bCs/>
          <w:color w:val="000000"/>
          <w:lang w:val="ru-RU"/>
        </w:rPr>
        <w:t xml:space="preserve"> ринку та </w:t>
      </w:r>
      <w:proofErr w:type="spellStart"/>
      <w:r w:rsidR="00CC24DA" w:rsidRPr="00040331">
        <w:rPr>
          <w:bCs/>
          <w:color w:val="000000"/>
          <w:lang w:val="ru-RU"/>
        </w:rPr>
        <w:t>порівняння</w:t>
      </w:r>
      <w:proofErr w:type="spellEnd"/>
      <w:r w:rsidR="00CC24DA" w:rsidRPr="00040331">
        <w:rPr>
          <w:bCs/>
          <w:color w:val="000000"/>
          <w:lang w:val="ru-RU"/>
        </w:rPr>
        <w:t xml:space="preserve"> </w:t>
      </w:r>
      <w:proofErr w:type="spellStart"/>
      <w:r w:rsidR="00CC24DA" w:rsidRPr="00040331">
        <w:rPr>
          <w:bCs/>
          <w:color w:val="000000"/>
          <w:lang w:val="ru-RU"/>
        </w:rPr>
        <w:t>вартості</w:t>
      </w:r>
      <w:proofErr w:type="spellEnd"/>
      <w:r w:rsidR="00CC24DA" w:rsidRPr="00040331">
        <w:rPr>
          <w:bCs/>
          <w:color w:val="000000"/>
          <w:lang w:val="ru-RU"/>
        </w:rPr>
        <w:t>.</w:t>
      </w:r>
    </w:p>
    <w:p w14:paraId="244780CF" w14:textId="5E7EB5F1" w:rsidR="00040331" w:rsidRPr="00040331" w:rsidRDefault="000A7820" w:rsidP="00040331">
      <w:pPr>
        <w:pStyle w:val="a5"/>
        <w:numPr>
          <w:ilvl w:val="0"/>
          <w:numId w:val="5"/>
        </w:numPr>
        <w:tabs>
          <w:tab w:val="left" w:pos="426"/>
        </w:tabs>
        <w:spacing w:after="240"/>
        <w:ind w:left="426" w:hanging="284"/>
        <w:jc w:val="both"/>
        <w:rPr>
          <w:bCs/>
          <w:color w:val="000000"/>
        </w:rPr>
        <w:sectPr w:rsidR="00040331" w:rsidRPr="00040331" w:rsidSect="000915F2">
          <w:pgSz w:w="11906" w:h="16838"/>
          <w:pgMar w:top="993" w:right="991" w:bottom="720" w:left="993" w:header="708" w:footer="708" w:gutter="0"/>
          <w:cols w:space="708"/>
          <w:docGrid w:linePitch="360"/>
        </w:sectPr>
      </w:pPr>
      <w:r w:rsidRPr="00040331">
        <w:rPr>
          <w:b/>
          <w:color w:val="000000"/>
        </w:rPr>
        <w:t xml:space="preserve">Обґрунтування розміру бюджетного призначення: </w:t>
      </w:r>
      <w:proofErr w:type="spellStart"/>
      <w:r w:rsidR="004B4EB4" w:rsidRPr="00040331">
        <w:rPr>
          <w:bCs/>
          <w:color w:val="000000"/>
          <w:lang w:val="ru-RU"/>
        </w:rPr>
        <w:t>Розмір</w:t>
      </w:r>
      <w:proofErr w:type="spellEnd"/>
      <w:r w:rsidR="004B4EB4" w:rsidRPr="00040331">
        <w:rPr>
          <w:bCs/>
          <w:color w:val="000000"/>
          <w:lang w:val="ru-RU"/>
        </w:rPr>
        <w:t xml:space="preserve"> бюджетного </w:t>
      </w:r>
      <w:proofErr w:type="spellStart"/>
      <w:r w:rsidR="004B4EB4" w:rsidRPr="00040331">
        <w:rPr>
          <w:bCs/>
          <w:color w:val="000000"/>
          <w:lang w:val="ru-RU"/>
        </w:rPr>
        <w:t>призначення</w:t>
      </w:r>
      <w:proofErr w:type="spellEnd"/>
      <w:r w:rsidR="004B4EB4" w:rsidRPr="00040331">
        <w:rPr>
          <w:bCs/>
          <w:color w:val="000000"/>
          <w:lang w:val="ru-RU"/>
        </w:rPr>
        <w:t xml:space="preserve"> </w:t>
      </w:r>
      <w:proofErr w:type="spellStart"/>
      <w:r w:rsidR="004B4EB4" w:rsidRPr="00040331">
        <w:rPr>
          <w:bCs/>
          <w:color w:val="000000"/>
          <w:lang w:val="ru-RU"/>
        </w:rPr>
        <w:t>сформований</w:t>
      </w:r>
      <w:proofErr w:type="spellEnd"/>
      <w:r w:rsidR="004B4EB4" w:rsidRPr="00040331">
        <w:rPr>
          <w:bCs/>
          <w:color w:val="000000"/>
          <w:lang w:val="ru-RU"/>
        </w:rPr>
        <w:t xml:space="preserve"> з </w:t>
      </w:r>
      <w:proofErr w:type="spellStart"/>
      <w:r w:rsidR="004B4EB4" w:rsidRPr="00040331">
        <w:rPr>
          <w:bCs/>
          <w:color w:val="000000"/>
          <w:lang w:val="ru-RU"/>
        </w:rPr>
        <w:t>урахуванням</w:t>
      </w:r>
      <w:proofErr w:type="spellEnd"/>
      <w:r w:rsidR="004B4EB4" w:rsidRPr="00040331">
        <w:rPr>
          <w:bCs/>
          <w:color w:val="000000"/>
          <w:lang w:val="ru-RU"/>
        </w:rPr>
        <w:t xml:space="preserve"> </w:t>
      </w:r>
      <w:proofErr w:type="spellStart"/>
      <w:r w:rsidR="004B4EB4" w:rsidRPr="00040331">
        <w:rPr>
          <w:bCs/>
          <w:color w:val="000000"/>
          <w:lang w:val="ru-RU"/>
        </w:rPr>
        <w:t>обсягів</w:t>
      </w:r>
      <w:proofErr w:type="spellEnd"/>
      <w:r w:rsidR="004B4EB4" w:rsidRPr="00040331">
        <w:rPr>
          <w:bCs/>
          <w:color w:val="000000"/>
          <w:lang w:val="ru-RU"/>
        </w:rPr>
        <w:t xml:space="preserve"> </w:t>
      </w:r>
      <w:proofErr w:type="spellStart"/>
      <w:r w:rsidR="004B4EB4" w:rsidRPr="00040331">
        <w:rPr>
          <w:bCs/>
          <w:color w:val="000000"/>
          <w:lang w:val="ru-RU"/>
        </w:rPr>
        <w:t>наявної</w:t>
      </w:r>
      <w:proofErr w:type="spellEnd"/>
      <w:r w:rsidR="004B4EB4" w:rsidRPr="00040331">
        <w:rPr>
          <w:bCs/>
          <w:color w:val="000000"/>
          <w:lang w:val="ru-RU"/>
        </w:rPr>
        <w:t xml:space="preserve"> потреби у товарах\роботах\</w:t>
      </w:r>
      <w:proofErr w:type="spellStart"/>
      <w:r w:rsidR="004B4EB4" w:rsidRPr="00040331">
        <w:rPr>
          <w:bCs/>
          <w:color w:val="000000"/>
          <w:lang w:val="ru-RU"/>
        </w:rPr>
        <w:t>послугах</w:t>
      </w:r>
      <w:proofErr w:type="spellEnd"/>
      <w:r w:rsidR="004B4EB4" w:rsidRPr="00040331">
        <w:rPr>
          <w:bCs/>
          <w:color w:val="000000"/>
          <w:lang w:val="ru-RU"/>
        </w:rPr>
        <w:t xml:space="preserve"> </w:t>
      </w:r>
      <w:proofErr w:type="spellStart"/>
      <w:r w:rsidR="004B4EB4" w:rsidRPr="00040331">
        <w:rPr>
          <w:bCs/>
          <w:color w:val="000000"/>
          <w:lang w:val="ru-RU"/>
        </w:rPr>
        <w:t>цього</w:t>
      </w:r>
      <w:proofErr w:type="spellEnd"/>
      <w:r w:rsidR="004B4EB4" w:rsidRPr="00040331">
        <w:rPr>
          <w:bCs/>
          <w:color w:val="000000"/>
          <w:lang w:val="ru-RU"/>
        </w:rPr>
        <w:t xml:space="preserve"> типу та </w:t>
      </w:r>
      <w:proofErr w:type="spellStart"/>
      <w:r w:rsidR="004B4EB4" w:rsidRPr="00040331">
        <w:rPr>
          <w:bCs/>
          <w:color w:val="000000"/>
          <w:lang w:val="ru-RU"/>
        </w:rPr>
        <w:t>визначений</w:t>
      </w:r>
      <w:proofErr w:type="spellEnd"/>
      <w:r w:rsidR="004B4EB4" w:rsidRPr="00040331">
        <w:rPr>
          <w:bCs/>
          <w:color w:val="000000"/>
          <w:lang w:val="ru-RU"/>
        </w:rPr>
        <w:t xml:space="preserve"> у </w:t>
      </w:r>
      <w:proofErr w:type="spellStart"/>
      <w:r w:rsidR="004B4EB4" w:rsidRPr="00040331">
        <w:rPr>
          <w:bCs/>
          <w:color w:val="000000"/>
          <w:lang w:val="ru-RU"/>
        </w:rPr>
        <w:t>кошторисі</w:t>
      </w:r>
      <w:proofErr w:type="spellEnd"/>
      <w:r w:rsidR="004B4EB4" w:rsidRPr="00040331">
        <w:rPr>
          <w:bCs/>
          <w:color w:val="000000"/>
          <w:lang w:val="ru-RU"/>
        </w:rPr>
        <w:t xml:space="preserve"> </w:t>
      </w:r>
      <w:proofErr w:type="spellStart"/>
      <w:r w:rsidR="000915F2" w:rsidRPr="00040331">
        <w:rPr>
          <w:bCs/>
          <w:color w:val="000000"/>
          <w:lang w:val="ru-RU"/>
        </w:rPr>
        <w:t>у</w:t>
      </w:r>
      <w:r w:rsidR="004B4EB4" w:rsidRPr="00040331">
        <w:rPr>
          <w:bCs/>
          <w:color w:val="000000"/>
          <w:lang w:val="ru-RU"/>
        </w:rPr>
        <w:t>правління</w:t>
      </w:r>
      <w:proofErr w:type="spellEnd"/>
      <w:r w:rsidR="004B4EB4" w:rsidRPr="00040331">
        <w:rPr>
          <w:bCs/>
          <w:color w:val="000000"/>
          <w:lang w:val="ru-RU"/>
        </w:rPr>
        <w:t xml:space="preserve"> на 2025 </w:t>
      </w:r>
      <w:proofErr w:type="spellStart"/>
      <w:r w:rsidR="004B4EB4" w:rsidRPr="00040331">
        <w:rPr>
          <w:bCs/>
          <w:color w:val="000000"/>
          <w:lang w:val="ru-RU"/>
        </w:rPr>
        <w:t>рік</w:t>
      </w:r>
      <w:proofErr w:type="spellEnd"/>
      <w:r w:rsidR="00040331" w:rsidRPr="00040331">
        <w:rPr>
          <w:bCs/>
          <w:color w:val="000000"/>
          <w:lang w:val="ru-RU"/>
        </w:rPr>
        <w:t xml:space="preserve"> </w:t>
      </w:r>
      <w:proofErr w:type="spellStart"/>
      <w:r w:rsidR="00040331" w:rsidRPr="00040331">
        <w:rPr>
          <w:bCs/>
          <w:color w:val="000000"/>
          <w:lang w:val="ru-RU"/>
        </w:rPr>
        <w:t>згідно</w:t>
      </w:r>
      <w:proofErr w:type="spellEnd"/>
      <w:r w:rsidR="00040331" w:rsidRPr="00040331">
        <w:rPr>
          <w:bCs/>
          <w:color w:val="000000"/>
          <w:lang w:val="ru-RU"/>
        </w:rPr>
        <w:t xml:space="preserve"> </w:t>
      </w:r>
      <w:proofErr w:type="spellStart"/>
      <w:r w:rsidR="00040331" w:rsidRPr="00040331">
        <w:rPr>
          <w:bCs/>
          <w:color w:val="000000"/>
          <w:lang w:val="ru-RU"/>
        </w:rPr>
        <w:t>програми</w:t>
      </w:r>
      <w:proofErr w:type="spellEnd"/>
      <w:r w:rsidR="00040331" w:rsidRPr="00040331">
        <w:rPr>
          <w:bCs/>
          <w:color w:val="000000"/>
          <w:lang w:val="ru-RU"/>
        </w:rPr>
        <w:t xml:space="preserve"> </w:t>
      </w:r>
      <w:r w:rsidR="00CC24DA" w:rsidRPr="00040331">
        <w:rPr>
          <w:bCs/>
        </w:rPr>
        <w:t>КПКВК- 2707050</w:t>
      </w:r>
      <w:r w:rsidR="00040331" w:rsidRPr="00040331">
        <w:rPr>
          <w:bCs/>
        </w:rPr>
        <w:t xml:space="preserve"> «Субвенція з місцевого бюджету державному бюджету на виконання </w:t>
      </w:r>
      <w:proofErr w:type="spellStart"/>
      <w:r w:rsidR="00040331" w:rsidRPr="00040331">
        <w:rPr>
          <w:bCs/>
        </w:rPr>
        <w:t>пропрам</w:t>
      </w:r>
      <w:proofErr w:type="spellEnd"/>
      <w:r w:rsidR="00040331" w:rsidRPr="00040331">
        <w:rPr>
          <w:bCs/>
        </w:rPr>
        <w:t xml:space="preserve"> соціального економічного та культурного розвитку регіонів»2025рік.</w:t>
      </w:r>
    </w:p>
    <w:p w14:paraId="4C42CE3E" w14:textId="77777777" w:rsidR="00040331" w:rsidRPr="00040331" w:rsidRDefault="00040331" w:rsidP="00040331">
      <w:pPr>
        <w:spacing w:after="0"/>
        <w:ind w:firstLine="432"/>
        <w:jc w:val="center"/>
        <w:rPr>
          <w:rFonts w:ascii="Times New Roman" w:hAnsi="Times New Roman" w:cs="Times New Roman"/>
          <w:b/>
          <w:sz w:val="24"/>
          <w:szCs w:val="24"/>
          <w:lang w:eastAsia="ru-RU"/>
        </w:rPr>
      </w:pPr>
      <w:proofErr w:type="spellStart"/>
      <w:r w:rsidRPr="00040331">
        <w:rPr>
          <w:rFonts w:ascii="Times New Roman" w:hAnsi="Times New Roman" w:cs="Times New Roman"/>
          <w:b/>
          <w:sz w:val="24"/>
          <w:szCs w:val="24"/>
          <w:lang w:eastAsia="ru-RU"/>
        </w:rPr>
        <w:lastRenderedPageBreak/>
        <w:t>Технічна</w:t>
      </w:r>
      <w:proofErr w:type="spellEnd"/>
      <w:r w:rsidRPr="00040331">
        <w:rPr>
          <w:rFonts w:ascii="Times New Roman" w:hAnsi="Times New Roman" w:cs="Times New Roman"/>
          <w:b/>
          <w:sz w:val="24"/>
          <w:szCs w:val="24"/>
          <w:lang w:eastAsia="ru-RU"/>
        </w:rPr>
        <w:t xml:space="preserve"> </w:t>
      </w:r>
      <w:proofErr w:type="spellStart"/>
      <w:r w:rsidRPr="00040331">
        <w:rPr>
          <w:rFonts w:ascii="Times New Roman" w:hAnsi="Times New Roman" w:cs="Times New Roman"/>
          <w:b/>
          <w:sz w:val="24"/>
          <w:szCs w:val="24"/>
          <w:lang w:eastAsia="ru-RU"/>
        </w:rPr>
        <w:t>специфікація</w:t>
      </w:r>
      <w:proofErr w:type="spellEnd"/>
    </w:p>
    <w:p w14:paraId="1FDC7566" w14:textId="26D2C4B1" w:rsidR="00040331" w:rsidRPr="00040331" w:rsidRDefault="00040331" w:rsidP="00040331">
      <w:pPr>
        <w:spacing w:after="0"/>
        <w:jc w:val="center"/>
        <w:rPr>
          <w:rFonts w:ascii="Times New Roman" w:hAnsi="Times New Roman" w:cs="Times New Roman"/>
          <w:b/>
          <w:sz w:val="24"/>
          <w:szCs w:val="24"/>
          <w:lang w:val="uk-UA" w:eastAsia="ru-RU"/>
        </w:rPr>
      </w:pPr>
      <w:r w:rsidRPr="00040331">
        <w:rPr>
          <w:rFonts w:ascii="Times New Roman" w:hAnsi="Times New Roman" w:cs="Times New Roman"/>
          <w:b/>
          <w:sz w:val="24"/>
          <w:szCs w:val="24"/>
          <w:lang w:eastAsia="ru-RU"/>
        </w:rPr>
        <w:t>(</w:t>
      </w:r>
      <w:proofErr w:type="spellStart"/>
      <w:r w:rsidRPr="00040331">
        <w:rPr>
          <w:rFonts w:ascii="Times New Roman" w:hAnsi="Times New Roman" w:cs="Times New Roman"/>
          <w:b/>
          <w:sz w:val="24"/>
          <w:szCs w:val="24"/>
          <w:lang w:eastAsia="ru-RU"/>
        </w:rPr>
        <w:t>Інформація</w:t>
      </w:r>
      <w:proofErr w:type="spellEnd"/>
      <w:r w:rsidRPr="00040331">
        <w:rPr>
          <w:rFonts w:ascii="Times New Roman" w:hAnsi="Times New Roman" w:cs="Times New Roman"/>
          <w:b/>
          <w:sz w:val="24"/>
          <w:szCs w:val="24"/>
          <w:lang w:eastAsia="ru-RU"/>
        </w:rPr>
        <w:t xml:space="preserve"> про </w:t>
      </w:r>
      <w:proofErr w:type="spellStart"/>
      <w:r w:rsidRPr="00040331">
        <w:rPr>
          <w:rFonts w:ascii="Times New Roman" w:hAnsi="Times New Roman" w:cs="Times New Roman"/>
          <w:b/>
          <w:sz w:val="24"/>
          <w:szCs w:val="24"/>
          <w:lang w:eastAsia="ru-RU"/>
        </w:rPr>
        <w:t>необхідні</w:t>
      </w:r>
      <w:proofErr w:type="spellEnd"/>
      <w:r w:rsidRPr="00040331">
        <w:rPr>
          <w:rFonts w:ascii="Times New Roman" w:hAnsi="Times New Roman" w:cs="Times New Roman"/>
          <w:b/>
          <w:sz w:val="24"/>
          <w:szCs w:val="24"/>
          <w:lang w:eastAsia="ru-RU"/>
        </w:rPr>
        <w:t xml:space="preserve"> </w:t>
      </w:r>
      <w:proofErr w:type="spellStart"/>
      <w:r w:rsidRPr="00040331">
        <w:rPr>
          <w:rFonts w:ascii="Times New Roman" w:hAnsi="Times New Roman" w:cs="Times New Roman"/>
          <w:b/>
          <w:sz w:val="24"/>
          <w:szCs w:val="24"/>
          <w:lang w:eastAsia="ru-RU"/>
        </w:rPr>
        <w:t>технічні</w:t>
      </w:r>
      <w:proofErr w:type="spellEnd"/>
      <w:r w:rsidRPr="00040331">
        <w:rPr>
          <w:rFonts w:ascii="Times New Roman" w:hAnsi="Times New Roman" w:cs="Times New Roman"/>
          <w:b/>
          <w:sz w:val="24"/>
          <w:szCs w:val="24"/>
          <w:lang w:eastAsia="ru-RU"/>
        </w:rPr>
        <w:t xml:space="preserve">, </w:t>
      </w:r>
      <w:proofErr w:type="spellStart"/>
      <w:r w:rsidRPr="00040331">
        <w:rPr>
          <w:rFonts w:ascii="Times New Roman" w:hAnsi="Times New Roman" w:cs="Times New Roman"/>
          <w:b/>
          <w:sz w:val="24"/>
          <w:szCs w:val="24"/>
          <w:lang w:eastAsia="ru-RU"/>
        </w:rPr>
        <w:t>якісні</w:t>
      </w:r>
      <w:proofErr w:type="spellEnd"/>
      <w:r w:rsidRPr="00040331">
        <w:rPr>
          <w:rFonts w:ascii="Times New Roman" w:hAnsi="Times New Roman" w:cs="Times New Roman"/>
          <w:b/>
          <w:sz w:val="24"/>
          <w:szCs w:val="24"/>
          <w:lang w:eastAsia="ru-RU"/>
        </w:rPr>
        <w:t xml:space="preserve"> та </w:t>
      </w:r>
      <w:proofErr w:type="spellStart"/>
      <w:r w:rsidRPr="00040331">
        <w:rPr>
          <w:rFonts w:ascii="Times New Roman" w:hAnsi="Times New Roman" w:cs="Times New Roman"/>
          <w:b/>
          <w:sz w:val="24"/>
          <w:szCs w:val="24"/>
          <w:lang w:eastAsia="ru-RU"/>
        </w:rPr>
        <w:t>кількісні</w:t>
      </w:r>
      <w:proofErr w:type="spellEnd"/>
      <w:r w:rsidRPr="00040331">
        <w:rPr>
          <w:rFonts w:ascii="Times New Roman" w:hAnsi="Times New Roman" w:cs="Times New Roman"/>
          <w:b/>
          <w:sz w:val="24"/>
          <w:szCs w:val="24"/>
          <w:lang w:eastAsia="ru-RU"/>
        </w:rPr>
        <w:t xml:space="preserve"> характеристики предмета </w:t>
      </w:r>
      <w:proofErr w:type="spellStart"/>
      <w:r w:rsidRPr="00040331">
        <w:rPr>
          <w:rFonts w:ascii="Times New Roman" w:hAnsi="Times New Roman" w:cs="Times New Roman"/>
          <w:b/>
          <w:sz w:val="24"/>
          <w:szCs w:val="24"/>
          <w:lang w:eastAsia="ru-RU"/>
        </w:rPr>
        <w:t>закупівлі</w:t>
      </w:r>
      <w:proofErr w:type="spellEnd"/>
      <w:r w:rsidRPr="00040331">
        <w:rPr>
          <w:rFonts w:ascii="Times New Roman" w:hAnsi="Times New Roman" w:cs="Times New Roman"/>
          <w:b/>
          <w:sz w:val="24"/>
          <w:szCs w:val="24"/>
          <w:lang w:eastAsia="ru-RU"/>
        </w:rPr>
        <w:t>)</w:t>
      </w:r>
    </w:p>
    <w:p w14:paraId="67909488" w14:textId="77777777" w:rsidR="00040331" w:rsidRPr="00040331" w:rsidRDefault="00040331" w:rsidP="00040331">
      <w:pPr>
        <w:spacing w:after="0"/>
        <w:jc w:val="center"/>
        <w:rPr>
          <w:rFonts w:ascii="Times New Roman" w:hAnsi="Times New Roman" w:cs="Times New Roman"/>
          <w:b/>
          <w:bCs/>
          <w:sz w:val="24"/>
          <w:szCs w:val="24"/>
          <w:lang w:val="uk-UA"/>
        </w:rPr>
      </w:pPr>
      <w:r w:rsidRPr="00040331">
        <w:rPr>
          <w:rFonts w:ascii="Times New Roman" w:hAnsi="Times New Roman" w:cs="Times New Roman"/>
          <w:b/>
          <w:bCs/>
          <w:sz w:val="24"/>
          <w:szCs w:val="24"/>
          <w:lang w:val="uk-UA"/>
        </w:rPr>
        <w:t>«Пиломатеріали» код ДК 021:2015: 03410000-7 Деревина</w:t>
      </w:r>
    </w:p>
    <w:p w14:paraId="309F1460" w14:textId="77777777" w:rsidR="00040331" w:rsidRPr="00040331" w:rsidRDefault="00040331" w:rsidP="00040331">
      <w:pPr>
        <w:spacing w:after="0"/>
        <w:ind w:firstLine="709"/>
        <w:jc w:val="center"/>
        <w:rPr>
          <w:rFonts w:ascii="Times New Roman" w:hAnsi="Times New Roman" w:cs="Times New Roman"/>
          <w:b/>
          <w:bCs/>
          <w:sz w:val="24"/>
          <w:szCs w:val="24"/>
          <w:lang w:val="uk-UA"/>
        </w:rPr>
      </w:pPr>
    </w:p>
    <w:p w14:paraId="61DD8116" w14:textId="77777777" w:rsidR="00040331" w:rsidRPr="00040331" w:rsidRDefault="00040331" w:rsidP="00040331">
      <w:pPr>
        <w:spacing w:after="0"/>
        <w:ind w:firstLine="709"/>
        <w:jc w:val="both"/>
        <w:rPr>
          <w:rFonts w:ascii="Times New Roman" w:hAnsi="Times New Roman" w:cs="Times New Roman"/>
          <w:sz w:val="24"/>
          <w:szCs w:val="24"/>
          <w:lang w:val="uk-UA"/>
        </w:rPr>
      </w:pPr>
      <w:proofErr w:type="spellStart"/>
      <w:r w:rsidRPr="00040331">
        <w:rPr>
          <w:rFonts w:ascii="Times New Roman" w:hAnsi="Times New Roman" w:cs="Times New Roman"/>
          <w:sz w:val="24"/>
          <w:szCs w:val="24"/>
        </w:rPr>
        <w:t>Учасники</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процедури</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закупівлі</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повинні</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надати</w:t>
      </w:r>
      <w:proofErr w:type="spellEnd"/>
      <w:r w:rsidRPr="00040331">
        <w:rPr>
          <w:rFonts w:ascii="Times New Roman" w:hAnsi="Times New Roman" w:cs="Times New Roman"/>
          <w:sz w:val="24"/>
          <w:szCs w:val="24"/>
        </w:rPr>
        <w:t xml:space="preserve"> в </w:t>
      </w:r>
      <w:proofErr w:type="spellStart"/>
      <w:r w:rsidRPr="00040331">
        <w:rPr>
          <w:rFonts w:ascii="Times New Roman" w:hAnsi="Times New Roman" w:cs="Times New Roman"/>
          <w:sz w:val="24"/>
          <w:szCs w:val="24"/>
        </w:rPr>
        <w:t>складі</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тендерної</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пропозиції</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інформацію</w:t>
      </w:r>
      <w:proofErr w:type="spellEnd"/>
      <w:r w:rsidRPr="00040331">
        <w:rPr>
          <w:rFonts w:ascii="Times New Roman" w:hAnsi="Times New Roman" w:cs="Times New Roman"/>
          <w:sz w:val="24"/>
          <w:szCs w:val="24"/>
        </w:rPr>
        <w:t xml:space="preserve"> та </w:t>
      </w:r>
      <w:proofErr w:type="spellStart"/>
      <w:r w:rsidRPr="00040331">
        <w:rPr>
          <w:rFonts w:ascii="Times New Roman" w:hAnsi="Times New Roman" w:cs="Times New Roman"/>
          <w:sz w:val="24"/>
          <w:szCs w:val="24"/>
        </w:rPr>
        <w:t>документи</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які</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підтверджують</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відповідність</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тендерної</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пропозиції</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учасника</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технічним</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якісним</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кількісним</w:t>
      </w:r>
      <w:proofErr w:type="spellEnd"/>
      <w:r w:rsidRPr="00040331">
        <w:rPr>
          <w:rFonts w:ascii="Times New Roman" w:hAnsi="Times New Roman" w:cs="Times New Roman"/>
          <w:sz w:val="24"/>
          <w:szCs w:val="24"/>
        </w:rPr>
        <w:t xml:space="preserve"> та </w:t>
      </w:r>
      <w:proofErr w:type="spellStart"/>
      <w:r w:rsidRPr="00040331">
        <w:rPr>
          <w:rFonts w:ascii="Times New Roman" w:hAnsi="Times New Roman" w:cs="Times New Roman"/>
          <w:sz w:val="24"/>
          <w:szCs w:val="24"/>
        </w:rPr>
        <w:t>іншим</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вимогам</w:t>
      </w:r>
      <w:proofErr w:type="spellEnd"/>
      <w:r w:rsidRPr="00040331">
        <w:rPr>
          <w:rFonts w:ascii="Times New Roman" w:hAnsi="Times New Roman" w:cs="Times New Roman"/>
          <w:sz w:val="24"/>
          <w:szCs w:val="24"/>
        </w:rPr>
        <w:t xml:space="preserve"> до предмета </w:t>
      </w:r>
      <w:proofErr w:type="spellStart"/>
      <w:r w:rsidRPr="00040331">
        <w:rPr>
          <w:rFonts w:ascii="Times New Roman" w:hAnsi="Times New Roman" w:cs="Times New Roman"/>
          <w:sz w:val="24"/>
          <w:szCs w:val="24"/>
        </w:rPr>
        <w:t>закупівлі</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встановленим</w:t>
      </w:r>
      <w:proofErr w:type="spellEnd"/>
      <w:r w:rsidRPr="00040331">
        <w:rPr>
          <w:rFonts w:ascii="Times New Roman" w:hAnsi="Times New Roman" w:cs="Times New Roman"/>
          <w:sz w:val="24"/>
          <w:szCs w:val="24"/>
        </w:rPr>
        <w:t xml:space="preserve"> </w:t>
      </w:r>
      <w:proofErr w:type="spellStart"/>
      <w:r w:rsidRPr="00040331">
        <w:rPr>
          <w:rFonts w:ascii="Times New Roman" w:hAnsi="Times New Roman" w:cs="Times New Roman"/>
          <w:sz w:val="24"/>
          <w:szCs w:val="24"/>
        </w:rPr>
        <w:t>замовником</w:t>
      </w:r>
      <w:proofErr w:type="spellEnd"/>
      <w:r w:rsidRPr="00040331">
        <w:rPr>
          <w:rFonts w:ascii="Times New Roman" w:hAnsi="Times New Roman" w:cs="Times New Roman"/>
          <w:sz w:val="24"/>
          <w:szCs w:val="24"/>
        </w:rPr>
        <w:t>.</w:t>
      </w:r>
    </w:p>
    <w:p w14:paraId="09AE1D82" w14:textId="77777777" w:rsidR="00040331" w:rsidRPr="00040331" w:rsidRDefault="00040331" w:rsidP="00040331">
      <w:pPr>
        <w:pStyle w:val="a5"/>
        <w:numPr>
          <w:ilvl w:val="0"/>
          <w:numId w:val="7"/>
        </w:numPr>
        <w:ind w:left="0" w:hanging="2"/>
        <w:contextualSpacing/>
      </w:pPr>
      <w:r w:rsidRPr="00040331">
        <w:t>Предмет закупівлі:</w:t>
      </w:r>
    </w:p>
    <w:tbl>
      <w:tblPr>
        <w:tblW w:w="95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197"/>
        <w:gridCol w:w="992"/>
        <w:gridCol w:w="1417"/>
        <w:gridCol w:w="1059"/>
        <w:gridCol w:w="1030"/>
        <w:gridCol w:w="1358"/>
      </w:tblGrid>
      <w:tr w:rsidR="00040331" w:rsidRPr="00040331" w14:paraId="35C78135" w14:textId="77777777" w:rsidTr="00040331">
        <w:trPr>
          <w:trHeight w:val="146"/>
        </w:trPr>
        <w:tc>
          <w:tcPr>
            <w:tcW w:w="513" w:type="dxa"/>
            <w:vAlign w:val="center"/>
            <w:hideMark/>
          </w:tcPr>
          <w:p w14:paraId="77AEC902"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w:t>
            </w:r>
          </w:p>
        </w:tc>
        <w:tc>
          <w:tcPr>
            <w:tcW w:w="3197" w:type="dxa"/>
            <w:vAlign w:val="center"/>
            <w:hideMark/>
          </w:tcPr>
          <w:p w14:paraId="07624831"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назва</w:t>
            </w:r>
          </w:p>
        </w:tc>
        <w:tc>
          <w:tcPr>
            <w:tcW w:w="992" w:type="dxa"/>
            <w:vAlign w:val="center"/>
            <w:hideMark/>
          </w:tcPr>
          <w:p w14:paraId="60783A05" w14:textId="77777777" w:rsidR="00040331" w:rsidRPr="00040331" w:rsidRDefault="00040331" w:rsidP="00352C50">
            <w:pPr>
              <w:spacing w:after="0"/>
              <w:jc w:val="center"/>
              <w:rPr>
                <w:rFonts w:ascii="Times New Roman" w:hAnsi="Times New Roman" w:cs="Times New Roman"/>
                <w:b/>
                <w:bCs/>
                <w:sz w:val="20"/>
                <w:szCs w:val="20"/>
                <w:lang w:val="uk-UA" w:eastAsia="uk-UA"/>
              </w:rPr>
            </w:pPr>
            <w:r w:rsidRPr="00040331">
              <w:rPr>
                <w:rFonts w:ascii="Times New Roman" w:hAnsi="Times New Roman" w:cs="Times New Roman"/>
                <w:b/>
                <w:bCs/>
                <w:sz w:val="20"/>
                <w:szCs w:val="20"/>
                <w:lang w:eastAsia="uk-UA"/>
              </w:rPr>
              <w:t xml:space="preserve">t </w:t>
            </w:r>
            <w:r w:rsidRPr="00040331">
              <w:rPr>
                <w:rFonts w:ascii="Times New Roman" w:hAnsi="Times New Roman" w:cs="Times New Roman"/>
                <w:sz w:val="20"/>
                <w:szCs w:val="20"/>
                <w:lang w:eastAsia="uk-UA"/>
              </w:rPr>
              <w:t xml:space="preserve"> </w:t>
            </w:r>
            <w:r w:rsidRPr="00040331">
              <w:rPr>
                <w:rFonts w:ascii="Times New Roman" w:hAnsi="Times New Roman" w:cs="Times New Roman"/>
                <w:sz w:val="20"/>
                <w:szCs w:val="20"/>
                <w:lang w:eastAsia="uk-UA"/>
              </w:rPr>
              <w:br/>
            </w:r>
            <w:proofErr w:type="spellStart"/>
            <w:r w:rsidRPr="00040331">
              <w:rPr>
                <w:rFonts w:ascii="Times New Roman" w:hAnsi="Times New Roman" w:cs="Times New Roman"/>
                <w:sz w:val="20"/>
                <w:szCs w:val="20"/>
                <w:lang w:eastAsia="uk-UA"/>
              </w:rPr>
              <w:t>товщина</w:t>
            </w:r>
            <w:proofErr w:type="spellEnd"/>
            <w:r w:rsidRPr="00040331">
              <w:rPr>
                <w:rFonts w:ascii="Times New Roman" w:hAnsi="Times New Roman" w:cs="Times New Roman"/>
                <w:sz w:val="20"/>
                <w:szCs w:val="20"/>
                <w:lang w:eastAsia="uk-UA"/>
              </w:rPr>
              <w:t xml:space="preserve"> </w:t>
            </w:r>
            <w:proofErr w:type="spellStart"/>
            <w:r w:rsidRPr="00040331">
              <w:rPr>
                <w:rFonts w:ascii="Times New Roman" w:hAnsi="Times New Roman" w:cs="Times New Roman"/>
                <w:sz w:val="20"/>
                <w:szCs w:val="20"/>
                <w:lang w:eastAsia="uk-UA"/>
              </w:rPr>
              <w:t>дошки</w:t>
            </w:r>
            <w:proofErr w:type="spellEnd"/>
            <w:r w:rsidRPr="00040331">
              <w:rPr>
                <w:rFonts w:ascii="Times New Roman" w:hAnsi="Times New Roman" w:cs="Times New Roman"/>
                <w:b/>
                <w:bCs/>
                <w:sz w:val="20"/>
                <w:szCs w:val="20"/>
                <w:lang w:eastAsia="uk-UA"/>
              </w:rPr>
              <w:t xml:space="preserve">, </w:t>
            </w:r>
            <w:r w:rsidRPr="00040331">
              <w:rPr>
                <w:rFonts w:ascii="Times New Roman" w:hAnsi="Times New Roman" w:cs="Times New Roman"/>
                <w:sz w:val="20"/>
                <w:szCs w:val="20"/>
                <w:lang w:eastAsia="uk-UA"/>
              </w:rPr>
              <w:t>мм</w:t>
            </w:r>
          </w:p>
        </w:tc>
        <w:tc>
          <w:tcPr>
            <w:tcW w:w="1417" w:type="dxa"/>
            <w:vAlign w:val="center"/>
            <w:hideMark/>
          </w:tcPr>
          <w:p w14:paraId="7F56B0D2" w14:textId="77777777" w:rsidR="00040331" w:rsidRPr="00040331" w:rsidRDefault="00040331" w:rsidP="00352C50">
            <w:pPr>
              <w:spacing w:after="0"/>
              <w:jc w:val="center"/>
              <w:rPr>
                <w:rFonts w:ascii="Times New Roman" w:hAnsi="Times New Roman" w:cs="Times New Roman"/>
                <w:b/>
                <w:bCs/>
                <w:sz w:val="20"/>
                <w:szCs w:val="20"/>
                <w:lang w:val="uk-UA" w:eastAsia="uk-UA"/>
              </w:rPr>
            </w:pPr>
            <w:r w:rsidRPr="00040331">
              <w:rPr>
                <w:rFonts w:ascii="Times New Roman" w:hAnsi="Times New Roman" w:cs="Times New Roman"/>
                <w:b/>
                <w:bCs/>
                <w:sz w:val="20"/>
                <w:szCs w:val="20"/>
                <w:lang w:eastAsia="uk-UA"/>
              </w:rPr>
              <w:t xml:space="preserve">l </w:t>
            </w:r>
            <w:r w:rsidRPr="00040331">
              <w:rPr>
                <w:rFonts w:ascii="Times New Roman" w:hAnsi="Times New Roman" w:cs="Times New Roman"/>
                <w:sz w:val="20"/>
                <w:szCs w:val="20"/>
                <w:lang w:eastAsia="uk-UA"/>
              </w:rPr>
              <w:t xml:space="preserve"> </w:t>
            </w:r>
            <w:r w:rsidRPr="00040331">
              <w:rPr>
                <w:rFonts w:ascii="Times New Roman" w:hAnsi="Times New Roman" w:cs="Times New Roman"/>
                <w:sz w:val="20"/>
                <w:szCs w:val="20"/>
                <w:lang w:eastAsia="uk-UA"/>
              </w:rPr>
              <w:br/>
            </w:r>
            <w:proofErr w:type="spellStart"/>
            <w:r w:rsidRPr="00040331">
              <w:rPr>
                <w:rFonts w:ascii="Times New Roman" w:hAnsi="Times New Roman" w:cs="Times New Roman"/>
                <w:sz w:val="20"/>
                <w:szCs w:val="20"/>
                <w:lang w:eastAsia="uk-UA"/>
              </w:rPr>
              <w:t>довжина</w:t>
            </w:r>
            <w:proofErr w:type="spellEnd"/>
            <w:r w:rsidRPr="00040331">
              <w:rPr>
                <w:rFonts w:ascii="Times New Roman" w:hAnsi="Times New Roman" w:cs="Times New Roman"/>
                <w:sz w:val="20"/>
                <w:szCs w:val="20"/>
                <w:lang w:eastAsia="uk-UA"/>
              </w:rPr>
              <w:t xml:space="preserve"> </w:t>
            </w:r>
            <w:proofErr w:type="spellStart"/>
            <w:r w:rsidRPr="00040331">
              <w:rPr>
                <w:rFonts w:ascii="Times New Roman" w:hAnsi="Times New Roman" w:cs="Times New Roman"/>
                <w:sz w:val="20"/>
                <w:szCs w:val="20"/>
                <w:lang w:eastAsia="uk-UA"/>
              </w:rPr>
              <w:t>однієї</w:t>
            </w:r>
            <w:proofErr w:type="spellEnd"/>
            <w:r w:rsidRPr="00040331">
              <w:rPr>
                <w:rFonts w:ascii="Times New Roman" w:hAnsi="Times New Roman" w:cs="Times New Roman"/>
                <w:sz w:val="20"/>
                <w:szCs w:val="20"/>
                <w:lang w:eastAsia="uk-UA"/>
              </w:rPr>
              <w:t xml:space="preserve"> </w:t>
            </w:r>
            <w:proofErr w:type="spellStart"/>
            <w:r w:rsidRPr="00040331">
              <w:rPr>
                <w:rFonts w:ascii="Times New Roman" w:hAnsi="Times New Roman" w:cs="Times New Roman"/>
                <w:sz w:val="20"/>
                <w:szCs w:val="20"/>
                <w:lang w:eastAsia="uk-UA"/>
              </w:rPr>
              <w:t>дошки</w:t>
            </w:r>
            <w:proofErr w:type="spellEnd"/>
            <w:r w:rsidRPr="00040331">
              <w:rPr>
                <w:rFonts w:ascii="Times New Roman" w:hAnsi="Times New Roman" w:cs="Times New Roman"/>
                <w:sz w:val="20"/>
                <w:szCs w:val="20"/>
                <w:lang w:eastAsia="uk-UA"/>
              </w:rPr>
              <w:t>, м</w:t>
            </w:r>
          </w:p>
        </w:tc>
        <w:tc>
          <w:tcPr>
            <w:tcW w:w="1059" w:type="dxa"/>
            <w:vAlign w:val="center"/>
            <w:hideMark/>
          </w:tcPr>
          <w:p w14:paraId="3BCA74C8" w14:textId="77777777" w:rsidR="00040331" w:rsidRPr="00040331" w:rsidRDefault="00040331" w:rsidP="00352C50">
            <w:pPr>
              <w:spacing w:after="0"/>
              <w:jc w:val="center"/>
              <w:rPr>
                <w:rFonts w:ascii="Times New Roman" w:hAnsi="Times New Roman" w:cs="Times New Roman"/>
                <w:b/>
                <w:bCs/>
                <w:sz w:val="20"/>
                <w:szCs w:val="20"/>
                <w:lang w:val="uk-UA" w:eastAsia="uk-UA"/>
              </w:rPr>
            </w:pPr>
            <w:r w:rsidRPr="00040331">
              <w:rPr>
                <w:rFonts w:ascii="Times New Roman" w:hAnsi="Times New Roman" w:cs="Times New Roman"/>
                <w:b/>
                <w:bCs/>
                <w:sz w:val="20"/>
                <w:szCs w:val="20"/>
                <w:lang w:eastAsia="uk-UA"/>
              </w:rPr>
              <w:t xml:space="preserve">b </w:t>
            </w:r>
            <w:r w:rsidRPr="00040331">
              <w:rPr>
                <w:rFonts w:ascii="Times New Roman" w:hAnsi="Times New Roman" w:cs="Times New Roman"/>
                <w:b/>
                <w:bCs/>
                <w:sz w:val="20"/>
                <w:szCs w:val="20"/>
                <w:lang w:eastAsia="uk-UA"/>
              </w:rPr>
              <w:br/>
            </w:r>
            <w:r w:rsidRPr="00040331">
              <w:rPr>
                <w:rFonts w:ascii="Times New Roman" w:hAnsi="Times New Roman" w:cs="Times New Roman"/>
                <w:sz w:val="20"/>
                <w:szCs w:val="20"/>
                <w:lang w:eastAsia="uk-UA"/>
              </w:rPr>
              <w:t xml:space="preserve">ширина </w:t>
            </w:r>
            <w:proofErr w:type="spellStart"/>
            <w:r w:rsidRPr="00040331">
              <w:rPr>
                <w:rFonts w:ascii="Times New Roman" w:hAnsi="Times New Roman" w:cs="Times New Roman"/>
                <w:sz w:val="20"/>
                <w:szCs w:val="20"/>
                <w:lang w:eastAsia="uk-UA"/>
              </w:rPr>
              <w:t>дошки</w:t>
            </w:r>
            <w:proofErr w:type="spellEnd"/>
            <w:r w:rsidRPr="00040331">
              <w:rPr>
                <w:rFonts w:ascii="Times New Roman" w:hAnsi="Times New Roman" w:cs="Times New Roman"/>
                <w:sz w:val="20"/>
                <w:szCs w:val="20"/>
                <w:lang w:eastAsia="uk-UA"/>
              </w:rPr>
              <w:t xml:space="preserve">, </w:t>
            </w:r>
            <w:r w:rsidRPr="00040331">
              <w:rPr>
                <w:rFonts w:ascii="Times New Roman" w:hAnsi="Times New Roman" w:cs="Times New Roman"/>
                <w:sz w:val="20"/>
                <w:szCs w:val="20"/>
                <w:lang w:eastAsia="uk-UA"/>
              </w:rPr>
              <w:br/>
              <w:t>см</w:t>
            </w:r>
          </w:p>
        </w:tc>
        <w:tc>
          <w:tcPr>
            <w:tcW w:w="1030" w:type="dxa"/>
            <w:vAlign w:val="center"/>
            <w:hideMark/>
          </w:tcPr>
          <w:p w14:paraId="60EEE64F"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 xml:space="preserve">кількість, </w:t>
            </w:r>
            <w:r w:rsidRPr="00040331">
              <w:rPr>
                <w:rFonts w:ascii="Times New Roman" w:hAnsi="Times New Roman" w:cs="Times New Roman"/>
                <w:sz w:val="20"/>
                <w:szCs w:val="20"/>
                <w:lang w:val="uk-UA" w:eastAsia="uk-UA"/>
              </w:rPr>
              <w:br/>
            </w:r>
            <w:proofErr w:type="spellStart"/>
            <w:r w:rsidRPr="00040331">
              <w:rPr>
                <w:rFonts w:ascii="Times New Roman" w:hAnsi="Times New Roman" w:cs="Times New Roman"/>
                <w:sz w:val="20"/>
                <w:szCs w:val="20"/>
                <w:lang w:val="uk-UA" w:eastAsia="uk-UA"/>
              </w:rPr>
              <w:t>шт</w:t>
            </w:r>
            <w:proofErr w:type="spellEnd"/>
          </w:p>
        </w:tc>
        <w:tc>
          <w:tcPr>
            <w:tcW w:w="1358" w:type="dxa"/>
            <w:vAlign w:val="center"/>
            <w:hideMark/>
          </w:tcPr>
          <w:p w14:paraId="480653BE"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b/>
                <w:bCs/>
                <w:sz w:val="20"/>
                <w:szCs w:val="20"/>
                <w:lang w:val="uk-UA" w:eastAsia="uk-UA"/>
              </w:rPr>
              <w:t>v</w:t>
            </w:r>
            <w:r w:rsidRPr="00040331">
              <w:rPr>
                <w:rFonts w:ascii="Times New Roman" w:hAnsi="Times New Roman" w:cs="Times New Roman"/>
                <w:sz w:val="20"/>
                <w:szCs w:val="20"/>
                <w:lang w:val="uk-UA" w:eastAsia="uk-UA"/>
              </w:rPr>
              <w:br/>
              <w:t xml:space="preserve">загальний об’єм </w:t>
            </w:r>
            <w:proofErr w:type="spellStart"/>
            <w:r w:rsidRPr="00040331">
              <w:rPr>
                <w:rFonts w:ascii="Times New Roman" w:hAnsi="Times New Roman" w:cs="Times New Roman"/>
                <w:sz w:val="20"/>
                <w:szCs w:val="20"/>
                <w:lang w:val="uk-UA" w:eastAsia="uk-UA"/>
              </w:rPr>
              <w:t>дощок</w:t>
            </w:r>
            <w:proofErr w:type="spellEnd"/>
            <w:r w:rsidRPr="00040331">
              <w:rPr>
                <w:rFonts w:ascii="Times New Roman" w:hAnsi="Times New Roman" w:cs="Times New Roman"/>
                <w:sz w:val="20"/>
                <w:szCs w:val="20"/>
                <w:lang w:val="uk-UA" w:eastAsia="uk-UA"/>
              </w:rPr>
              <w:t>,</w:t>
            </w:r>
            <w:r w:rsidRPr="00040331">
              <w:rPr>
                <w:rFonts w:ascii="Times New Roman" w:hAnsi="Times New Roman" w:cs="Times New Roman"/>
                <w:sz w:val="20"/>
                <w:szCs w:val="20"/>
                <w:lang w:val="uk-UA" w:eastAsia="uk-UA"/>
              </w:rPr>
              <w:br/>
              <w:t>м3</w:t>
            </w:r>
          </w:p>
        </w:tc>
      </w:tr>
      <w:tr w:rsidR="00040331" w:rsidRPr="00040331" w14:paraId="03B5D89B" w14:textId="77777777" w:rsidTr="00040331">
        <w:trPr>
          <w:trHeight w:val="47"/>
        </w:trPr>
        <w:tc>
          <w:tcPr>
            <w:tcW w:w="513" w:type="dxa"/>
            <w:vAlign w:val="center"/>
            <w:hideMark/>
          </w:tcPr>
          <w:p w14:paraId="41B49849" w14:textId="77777777" w:rsidR="00040331" w:rsidRPr="00040331" w:rsidRDefault="00040331" w:rsidP="00352C50">
            <w:pPr>
              <w:spacing w:after="0"/>
              <w:jc w:val="right"/>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w:t>
            </w:r>
          </w:p>
        </w:tc>
        <w:tc>
          <w:tcPr>
            <w:tcW w:w="3197" w:type="dxa"/>
            <w:vAlign w:val="center"/>
            <w:hideMark/>
          </w:tcPr>
          <w:p w14:paraId="4842EDAE" w14:textId="77777777" w:rsidR="00040331" w:rsidRPr="00040331" w:rsidRDefault="00040331" w:rsidP="00352C50">
            <w:pPr>
              <w:spacing w:after="0"/>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 xml:space="preserve">Пиломатеріал хвойний обрізний </w:t>
            </w:r>
          </w:p>
        </w:tc>
        <w:tc>
          <w:tcPr>
            <w:tcW w:w="992" w:type="dxa"/>
            <w:vAlign w:val="center"/>
            <w:hideMark/>
          </w:tcPr>
          <w:p w14:paraId="4AA4F8CA"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40</w:t>
            </w:r>
          </w:p>
        </w:tc>
        <w:tc>
          <w:tcPr>
            <w:tcW w:w="1417" w:type="dxa"/>
            <w:vAlign w:val="center"/>
            <w:hideMark/>
          </w:tcPr>
          <w:p w14:paraId="35E92949"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4</w:t>
            </w:r>
          </w:p>
        </w:tc>
        <w:tc>
          <w:tcPr>
            <w:tcW w:w="1059" w:type="dxa"/>
            <w:vAlign w:val="center"/>
            <w:hideMark/>
          </w:tcPr>
          <w:p w14:paraId="4CE1AF6F"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15</w:t>
            </w:r>
          </w:p>
        </w:tc>
        <w:tc>
          <w:tcPr>
            <w:tcW w:w="1030" w:type="dxa"/>
            <w:vAlign w:val="center"/>
            <w:hideMark/>
          </w:tcPr>
          <w:p w14:paraId="09140DF8"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30</w:t>
            </w:r>
          </w:p>
        </w:tc>
        <w:tc>
          <w:tcPr>
            <w:tcW w:w="1358" w:type="dxa"/>
            <w:vAlign w:val="center"/>
            <w:hideMark/>
          </w:tcPr>
          <w:p w14:paraId="616891FF"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0,72</w:t>
            </w:r>
          </w:p>
        </w:tc>
      </w:tr>
      <w:tr w:rsidR="00040331" w:rsidRPr="00040331" w14:paraId="066E2C94" w14:textId="77777777" w:rsidTr="00040331">
        <w:trPr>
          <w:trHeight w:val="47"/>
        </w:trPr>
        <w:tc>
          <w:tcPr>
            <w:tcW w:w="513" w:type="dxa"/>
            <w:vAlign w:val="center"/>
            <w:hideMark/>
          </w:tcPr>
          <w:p w14:paraId="7243542C" w14:textId="77777777" w:rsidR="00040331" w:rsidRPr="00040331" w:rsidRDefault="00040331" w:rsidP="00352C50">
            <w:pPr>
              <w:spacing w:after="0"/>
              <w:jc w:val="right"/>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2</w:t>
            </w:r>
          </w:p>
        </w:tc>
        <w:tc>
          <w:tcPr>
            <w:tcW w:w="3197" w:type="dxa"/>
            <w:vAlign w:val="center"/>
            <w:hideMark/>
          </w:tcPr>
          <w:p w14:paraId="1C012016" w14:textId="77777777" w:rsidR="00040331" w:rsidRPr="00040331" w:rsidRDefault="00040331" w:rsidP="00352C50">
            <w:pPr>
              <w:spacing w:after="0"/>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 xml:space="preserve">Пиломатеріал хвойний обрізний </w:t>
            </w:r>
          </w:p>
        </w:tc>
        <w:tc>
          <w:tcPr>
            <w:tcW w:w="992" w:type="dxa"/>
            <w:vAlign w:val="center"/>
            <w:hideMark/>
          </w:tcPr>
          <w:p w14:paraId="7238A875"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40</w:t>
            </w:r>
          </w:p>
        </w:tc>
        <w:tc>
          <w:tcPr>
            <w:tcW w:w="1417" w:type="dxa"/>
            <w:vAlign w:val="center"/>
            <w:hideMark/>
          </w:tcPr>
          <w:p w14:paraId="02A380C0"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1,5</w:t>
            </w:r>
          </w:p>
        </w:tc>
        <w:tc>
          <w:tcPr>
            <w:tcW w:w="1059" w:type="dxa"/>
            <w:vAlign w:val="center"/>
            <w:hideMark/>
          </w:tcPr>
          <w:p w14:paraId="558EFD1F"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10</w:t>
            </w:r>
          </w:p>
        </w:tc>
        <w:tc>
          <w:tcPr>
            <w:tcW w:w="1030" w:type="dxa"/>
            <w:vAlign w:val="center"/>
            <w:hideMark/>
          </w:tcPr>
          <w:p w14:paraId="69917104"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8</w:t>
            </w:r>
          </w:p>
        </w:tc>
        <w:tc>
          <w:tcPr>
            <w:tcW w:w="1358" w:type="dxa"/>
            <w:vAlign w:val="center"/>
            <w:hideMark/>
          </w:tcPr>
          <w:p w14:paraId="0BA9A6BC"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0,05</w:t>
            </w:r>
          </w:p>
        </w:tc>
      </w:tr>
      <w:tr w:rsidR="00040331" w:rsidRPr="00040331" w14:paraId="2A8914F7" w14:textId="77777777" w:rsidTr="00040331">
        <w:trPr>
          <w:trHeight w:val="47"/>
        </w:trPr>
        <w:tc>
          <w:tcPr>
            <w:tcW w:w="513" w:type="dxa"/>
            <w:vAlign w:val="center"/>
            <w:hideMark/>
          </w:tcPr>
          <w:p w14:paraId="4BB0D8AC" w14:textId="77777777" w:rsidR="00040331" w:rsidRPr="00040331" w:rsidRDefault="00040331" w:rsidP="00352C50">
            <w:pPr>
              <w:spacing w:after="0"/>
              <w:jc w:val="right"/>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3</w:t>
            </w:r>
          </w:p>
        </w:tc>
        <w:tc>
          <w:tcPr>
            <w:tcW w:w="3197" w:type="dxa"/>
            <w:vAlign w:val="center"/>
            <w:hideMark/>
          </w:tcPr>
          <w:p w14:paraId="5A750D15" w14:textId="77777777" w:rsidR="00040331" w:rsidRPr="00040331" w:rsidRDefault="00040331" w:rsidP="00352C50">
            <w:pPr>
              <w:spacing w:after="0"/>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 xml:space="preserve">Пиломатеріал хвойний обрізний </w:t>
            </w:r>
          </w:p>
        </w:tc>
        <w:tc>
          <w:tcPr>
            <w:tcW w:w="992" w:type="dxa"/>
            <w:vAlign w:val="center"/>
            <w:hideMark/>
          </w:tcPr>
          <w:p w14:paraId="5783CD39"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40</w:t>
            </w:r>
          </w:p>
        </w:tc>
        <w:tc>
          <w:tcPr>
            <w:tcW w:w="1417" w:type="dxa"/>
            <w:vAlign w:val="center"/>
            <w:hideMark/>
          </w:tcPr>
          <w:p w14:paraId="7664E170"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1,5</w:t>
            </w:r>
          </w:p>
        </w:tc>
        <w:tc>
          <w:tcPr>
            <w:tcW w:w="1059" w:type="dxa"/>
            <w:vAlign w:val="center"/>
            <w:hideMark/>
          </w:tcPr>
          <w:p w14:paraId="17298ECF"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8</w:t>
            </w:r>
          </w:p>
        </w:tc>
        <w:tc>
          <w:tcPr>
            <w:tcW w:w="1030" w:type="dxa"/>
            <w:vAlign w:val="center"/>
            <w:hideMark/>
          </w:tcPr>
          <w:p w14:paraId="30585E43"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12</w:t>
            </w:r>
          </w:p>
        </w:tc>
        <w:tc>
          <w:tcPr>
            <w:tcW w:w="1358" w:type="dxa"/>
            <w:vAlign w:val="center"/>
            <w:hideMark/>
          </w:tcPr>
          <w:p w14:paraId="4924F99F"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0,06</w:t>
            </w:r>
          </w:p>
        </w:tc>
      </w:tr>
      <w:tr w:rsidR="00040331" w:rsidRPr="00040331" w14:paraId="3EFA1839" w14:textId="77777777" w:rsidTr="00040331">
        <w:trPr>
          <w:trHeight w:val="47"/>
        </w:trPr>
        <w:tc>
          <w:tcPr>
            <w:tcW w:w="513" w:type="dxa"/>
            <w:tcBorders>
              <w:bottom w:val="single" w:sz="4" w:space="0" w:color="auto"/>
            </w:tcBorders>
            <w:vAlign w:val="center"/>
            <w:hideMark/>
          </w:tcPr>
          <w:p w14:paraId="67F61727" w14:textId="77777777" w:rsidR="00040331" w:rsidRPr="00040331" w:rsidRDefault="00040331" w:rsidP="00352C50">
            <w:pPr>
              <w:spacing w:after="0"/>
              <w:jc w:val="right"/>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4</w:t>
            </w:r>
          </w:p>
        </w:tc>
        <w:tc>
          <w:tcPr>
            <w:tcW w:w="3197" w:type="dxa"/>
            <w:tcBorders>
              <w:bottom w:val="single" w:sz="4" w:space="0" w:color="auto"/>
            </w:tcBorders>
            <w:vAlign w:val="center"/>
            <w:hideMark/>
          </w:tcPr>
          <w:p w14:paraId="66E321AF" w14:textId="77777777" w:rsidR="00040331" w:rsidRPr="00040331" w:rsidRDefault="00040331" w:rsidP="00352C50">
            <w:pPr>
              <w:spacing w:after="0"/>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 xml:space="preserve">Пиломатеріал хвойний обрізний </w:t>
            </w:r>
          </w:p>
        </w:tc>
        <w:tc>
          <w:tcPr>
            <w:tcW w:w="992" w:type="dxa"/>
            <w:tcBorders>
              <w:bottom w:val="single" w:sz="4" w:space="0" w:color="auto"/>
            </w:tcBorders>
            <w:vAlign w:val="center"/>
            <w:hideMark/>
          </w:tcPr>
          <w:p w14:paraId="329033B5"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40</w:t>
            </w:r>
          </w:p>
        </w:tc>
        <w:tc>
          <w:tcPr>
            <w:tcW w:w="1417" w:type="dxa"/>
            <w:tcBorders>
              <w:bottom w:val="single" w:sz="4" w:space="0" w:color="auto"/>
            </w:tcBorders>
            <w:vAlign w:val="center"/>
            <w:hideMark/>
          </w:tcPr>
          <w:p w14:paraId="611C6744"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1,8</w:t>
            </w:r>
          </w:p>
        </w:tc>
        <w:tc>
          <w:tcPr>
            <w:tcW w:w="1059" w:type="dxa"/>
            <w:tcBorders>
              <w:bottom w:val="single" w:sz="4" w:space="0" w:color="auto"/>
            </w:tcBorders>
            <w:vAlign w:val="center"/>
            <w:hideMark/>
          </w:tcPr>
          <w:p w14:paraId="19B2849B"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8</w:t>
            </w:r>
          </w:p>
        </w:tc>
        <w:tc>
          <w:tcPr>
            <w:tcW w:w="1030" w:type="dxa"/>
            <w:tcBorders>
              <w:bottom w:val="single" w:sz="4" w:space="0" w:color="auto"/>
            </w:tcBorders>
            <w:vAlign w:val="center"/>
            <w:hideMark/>
          </w:tcPr>
          <w:p w14:paraId="7095ED2C"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12</w:t>
            </w:r>
          </w:p>
        </w:tc>
        <w:tc>
          <w:tcPr>
            <w:tcW w:w="1358" w:type="dxa"/>
            <w:tcBorders>
              <w:bottom w:val="single" w:sz="4" w:space="0" w:color="auto"/>
            </w:tcBorders>
            <w:vAlign w:val="center"/>
            <w:hideMark/>
          </w:tcPr>
          <w:p w14:paraId="42B89A09"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0,07</w:t>
            </w:r>
          </w:p>
        </w:tc>
      </w:tr>
      <w:tr w:rsidR="00040331" w:rsidRPr="00040331" w14:paraId="2CDBF246" w14:textId="77777777" w:rsidTr="00040331">
        <w:trPr>
          <w:trHeight w:val="47"/>
        </w:trPr>
        <w:tc>
          <w:tcPr>
            <w:tcW w:w="8208" w:type="dxa"/>
            <w:gridSpan w:val="6"/>
            <w:tcBorders>
              <w:bottom w:val="single" w:sz="4" w:space="0" w:color="auto"/>
            </w:tcBorders>
            <w:vAlign w:val="center"/>
          </w:tcPr>
          <w:p w14:paraId="1B800B17" w14:textId="77777777" w:rsidR="00040331" w:rsidRPr="00040331" w:rsidRDefault="00040331" w:rsidP="00352C50">
            <w:pPr>
              <w:spacing w:after="0"/>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 xml:space="preserve">         Всього</w:t>
            </w:r>
          </w:p>
        </w:tc>
        <w:tc>
          <w:tcPr>
            <w:tcW w:w="1358" w:type="dxa"/>
            <w:tcBorders>
              <w:bottom w:val="single" w:sz="4" w:space="0" w:color="auto"/>
            </w:tcBorders>
            <w:vAlign w:val="center"/>
          </w:tcPr>
          <w:p w14:paraId="1A3636AB" w14:textId="77777777" w:rsidR="00040331" w:rsidRPr="00040331" w:rsidRDefault="00040331" w:rsidP="00352C50">
            <w:pPr>
              <w:spacing w:after="0"/>
              <w:jc w:val="center"/>
              <w:rPr>
                <w:rFonts w:ascii="Times New Roman" w:hAnsi="Times New Roman" w:cs="Times New Roman"/>
                <w:sz w:val="20"/>
                <w:szCs w:val="20"/>
                <w:lang w:val="uk-UA" w:eastAsia="uk-UA"/>
              </w:rPr>
            </w:pPr>
            <w:r w:rsidRPr="00040331">
              <w:rPr>
                <w:rFonts w:ascii="Times New Roman" w:hAnsi="Times New Roman" w:cs="Times New Roman"/>
                <w:sz w:val="20"/>
                <w:szCs w:val="20"/>
                <w:lang w:val="uk-UA" w:eastAsia="uk-UA"/>
              </w:rPr>
              <w:t>0,9</w:t>
            </w:r>
          </w:p>
        </w:tc>
      </w:tr>
    </w:tbl>
    <w:p w14:paraId="0CEA2B18" w14:textId="77777777" w:rsidR="00040331" w:rsidRPr="00040331" w:rsidRDefault="00040331" w:rsidP="00040331">
      <w:pPr>
        <w:pStyle w:val="a5"/>
        <w:numPr>
          <w:ilvl w:val="0"/>
          <w:numId w:val="7"/>
        </w:numPr>
        <w:spacing w:after="160"/>
        <w:ind w:left="0" w:hanging="2"/>
        <w:contextualSpacing/>
        <w:jc w:val="both"/>
      </w:pPr>
      <w:r w:rsidRPr="00040331">
        <w:t>Вологість: не більше 20%;</w:t>
      </w:r>
    </w:p>
    <w:p w14:paraId="0E83EC06" w14:textId="77777777" w:rsidR="00040331" w:rsidRPr="00040331" w:rsidRDefault="00040331" w:rsidP="00040331">
      <w:pPr>
        <w:pStyle w:val="a5"/>
        <w:numPr>
          <w:ilvl w:val="0"/>
          <w:numId w:val="7"/>
        </w:numPr>
        <w:spacing w:after="160"/>
        <w:ind w:left="0" w:hanging="2"/>
        <w:contextualSpacing/>
        <w:jc w:val="both"/>
      </w:pPr>
      <w:r w:rsidRPr="00040331">
        <w:t>Стан поверхні: не стругана</w:t>
      </w:r>
    </w:p>
    <w:p w14:paraId="76024D69" w14:textId="77777777" w:rsidR="00040331" w:rsidRPr="00040331" w:rsidRDefault="00040331" w:rsidP="00040331">
      <w:pPr>
        <w:pStyle w:val="a5"/>
        <w:numPr>
          <w:ilvl w:val="0"/>
          <w:numId w:val="7"/>
        </w:numPr>
        <w:ind w:left="0" w:hanging="2"/>
        <w:contextualSpacing/>
        <w:jc w:val="both"/>
      </w:pPr>
      <w:r w:rsidRPr="00040331">
        <w:t xml:space="preserve">Рівні спили, без ушкодження шкідниками, не кручена, правильної геометричної форми; Не допускаються </w:t>
      </w:r>
      <w:proofErr w:type="spellStart"/>
      <w:r w:rsidRPr="00040331">
        <w:t>табачні</w:t>
      </w:r>
      <w:proofErr w:type="spellEnd"/>
      <w:r w:rsidRPr="00040331">
        <w:t xml:space="preserve"> (</w:t>
      </w:r>
      <w:proofErr w:type="spellStart"/>
      <w:r w:rsidRPr="00040331">
        <w:t>випадаючі</w:t>
      </w:r>
      <w:proofErr w:type="spellEnd"/>
      <w:r w:rsidRPr="00040331">
        <w:t>), гнилі, наскрізні сучки, не допускається зовнішня трухлява гниль.</w:t>
      </w:r>
    </w:p>
    <w:p w14:paraId="5160ADEE" w14:textId="77777777" w:rsidR="00040331" w:rsidRPr="00040331" w:rsidRDefault="00040331" w:rsidP="00040331">
      <w:pPr>
        <w:pStyle w:val="a5"/>
        <w:numPr>
          <w:ilvl w:val="0"/>
          <w:numId w:val="7"/>
        </w:numPr>
        <w:spacing w:after="160"/>
        <w:ind w:left="0" w:hanging="2"/>
        <w:contextualSpacing/>
        <w:jc w:val="both"/>
      </w:pPr>
      <w:r w:rsidRPr="00040331">
        <w:t xml:space="preserve">Товар повинен відповідати показникам якості, які встановлюються законодавством України та діючим стандартам. </w:t>
      </w:r>
    </w:p>
    <w:p w14:paraId="04FD55D0" w14:textId="77777777" w:rsidR="00040331" w:rsidRPr="00040331" w:rsidRDefault="00040331" w:rsidP="00040331">
      <w:pPr>
        <w:pStyle w:val="a5"/>
        <w:numPr>
          <w:ilvl w:val="0"/>
          <w:numId w:val="7"/>
        </w:numPr>
        <w:spacing w:after="160"/>
        <w:ind w:left="0" w:hanging="2"/>
        <w:contextualSpacing/>
        <w:jc w:val="both"/>
      </w:pPr>
      <w:r w:rsidRPr="00040331">
        <w:t>Учасник гарантує надання якісного товару. Якщо товар виявиться неякісним або таким, що не відповідає умовам складеного Договору, Постачальник зобов’язаний замінити цей товар протягом 5 календарних днів. Всі витрати, пов’язані із заміною товару належної якості (транспортні витрати, тощо) несе Постачальник.</w:t>
      </w:r>
    </w:p>
    <w:p w14:paraId="05D1B195" w14:textId="77777777" w:rsidR="00040331" w:rsidRPr="00040331" w:rsidRDefault="00040331" w:rsidP="00040331">
      <w:pPr>
        <w:pStyle w:val="a5"/>
        <w:numPr>
          <w:ilvl w:val="0"/>
          <w:numId w:val="7"/>
        </w:numPr>
        <w:spacing w:after="160"/>
        <w:ind w:left="0" w:hanging="2"/>
        <w:contextualSpacing/>
        <w:jc w:val="both"/>
      </w:pPr>
      <w:r w:rsidRPr="00040331">
        <w:t>Строк поставки товару: до 30.09.2025 року.</w:t>
      </w:r>
    </w:p>
    <w:p w14:paraId="58964A43" w14:textId="77777777" w:rsidR="00040331" w:rsidRPr="00040331" w:rsidRDefault="00040331" w:rsidP="00040331">
      <w:pPr>
        <w:pStyle w:val="a5"/>
        <w:numPr>
          <w:ilvl w:val="0"/>
          <w:numId w:val="7"/>
        </w:numPr>
        <w:spacing w:after="160"/>
        <w:ind w:left="0" w:hanging="2"/>
        <w:contextualSpacing/>
        <w:jc w:val="both"/>
      </w:pPr>
      <w:r w:rsidRPr="00040331">
        <w:t xml:space="preserve">Місце поставки – </w:t>
      </w:r>
      <w:proofErr w:type="spellStart"/>
      <w:r w:rsidRPr="00040331">
        <w:t>вул</w:t>
      </w:r>
      <w:proofErr w:type="spellEnd"/>
      <w:r w:rsidRPr="00040331">
        <w:t xml:space="preserve"> Зелена 3а, с. </w:t>
      </w:r>
      <w:proofErr w:type="spellStart"/>
      <w:r w:rsidRPr="00040331">
        <w:t>Ріпчиці</w:t>
      </w:r>
      <w:proofErr w:type="spellEnd"/>
      <w:r w:rsidRPr="00040331">
        <w:t>, Дрогобицького району, Львівської області.</w:t>
      </w:r>
    </w:p>
    <w:p w14:paraId="18ABE1D5" w14:textId="77777777" w:rsidR="00040331" w:rsidRPr="00040331" w:rsidRDefault="00040331" w:rsidP="00040331">
      <w:pPr>
        <w:pStyle w:val="a5"/>
        <w:numPr>
          <w:ilvl w:val="0"/>
          <w:numId w:val="7"/>
        </w:numPr>
        <w:spacing w:after="160"/>
        <w:ind w:left="0" w:hanging="2"/>
        <w:contextualSpacing/>
        <w:jc w:val="both"/>
      </w:pPr>
      <w:r w:rsidRPr="00040331">
        <w:t>Ціна включає в себе всі витрати на транспортування, навантаження та розвантаження, страхування та інші витрати, сплату податків і зборів, тощо (в разі необхідності).</w:t>
      </w:r>
    </w:p>
    <w:p w14:paraId="150354AA" w14:textId="77777777" w:rsidR="00040331" w:rsidRPr="00040331" w:rsidRDefault="00040331" w:rsidP="00040331">
      <w:pPr>
        <w:pStyle w:val="a5"/>
        <w:numPr>
          <w:ilvl w:val="0"/>
          <w:numId w:val="7"/>
        </w:numPr>
        <w:spacing w:after="160"/>
        <w:ind w:left="0" w:hanging="2"/>
        <w:contextualSpacing/>
        <w:jc w:val="both"/>
      </w:pPr>
      <w:r w:rsidRPr="00040331">
        <w:t>Товар повинен постачатися за рахунок Постачальника, транспортом обладнаним для перевезення товару, що є предметом закупівлі. Постачальник самостійно проводить навантаження та розвантаження товару. Вартість навантаження, розвантаження, доставки товару повинна бути включена до ціни пропозиції.</w:t>
      </w:r>
    </w:p>
    <w:p w14:paraId="3BD3BEA5" w14:textId="77777777" w:rsidR="00040331" w:rsidRPr="00040331" w:rsidRDefault="00040331" w:rsidP="00040331">
      <w:pPr>
        <w:pStyle w:val="a5"/>
        <w:numPr>
          <w:ilvl w:val="0"/>
          <w:numId w:val="7"/>
        </w:numPr>
        <w:spacing w:after="160"/>
        <w:ind w:left="0" w:hanging="2"/>
        <w:contextualSpacing/>
        <w:jc w:val="both"/>
      </w:pPr>
      <w:r w:rsidRPr="00040331">
        <w:t>Доставка товару повинна здійснюватися за заявкою Замовника (письмовою) – протягом 3 робочих днів після отримання такої заявки, незалежно від обсягів поставки.</w:t>
      </w:r>
    </w:p>
    <w:p w14:paraId="4545A552" w14:textId="77777777" w:rsidR="00040331" w:rsidRPr="00040331" w:rsidRDefault="00040331" w:rsidP="00040331">
      <w:pPr>
        <w:pStyle w:val="a5"/>
        <w:numPr>
          <w:ilvl w:val="0"/>
          <w:numId w:val="7"/>
        </w:numPr>
        <w:spacing w:after="160"/>
        <w:ind w:left="0" w:hanging="2"/>
        <w:contextualSpacing/>
        <w:jc w:val="both"/>
      </w:pPr>
      <w:r w:rsidRPr="00040331">
        <w:t>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14:paraId="1BE40B6A" w14:textId="77777777" w:rsidR="00040331" w:rsidRPr="00040331" w:rsidRDefault="00040331" w:rsidP="00040331">
      <w:pPr>
        <w:jc w:val="both"/>
        <w:rPr>
          <w:rFonts w:ascii="Times New Roman" w:hAnsi="Times New Roman" w:cs="Times New Roman"/>
          <w:i/>
          <w:iCs/>
          <w:sz w:val="20"/>
          <w:szCs w:val="20"/>
          <w:lang w:val="uk-UA"/>
        </w:rPr>
      </w:pPr>
      <w:r w:rsidRPr="00040331">
        <w:rPr>
          <w:rFonts w:ascii="Times New Roman" w:hAnsi="Times New Roman" w:cs="Times New Roman"/>
          <w:i/>
          <w:iCs/>
          <w:sz w:val="20"/>
          <w:szCs w:val="20"/>
          <w:lang w:val="uk-UA"/>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Якщо Учасник пропонує поставку еквівалентного товару, то у складі пропозиції Учасник повинен надати порівняльну таблицю щодо технічних, якісних вимог, характеристику і склад товару, визначені Замовником та аналогічні (не гірші) показники товару.</w:t>
      </w:r>
    </w:p>
    <w:p w14:paraId="7477550E" w14:textId="77777777" w:rsidR="00422171" w:rsidRPr="00040331" w:rsidRDefault="00422171" w:rsidP="00040331">
      <w:pPr>
        <w:spacing w:after="0" w:line="240" w:lineRule="auto"/>
        <w:jc w:val="center"/>
        <w:rPr>
          <w:rFonts w:ascii="Times New Roman" w:hAnsi="Times New Roman" w:cs="Times New Roman"/>
          <w:sz w:val="24"/>
          <w:szCs w:val="24"/>
          <w:lang w:val="uk-UA"/>
        </w:rPr>
      </w:pPr>
    </w:p>
    <w:sectPr w:rsidR="00422171" w:rsidRPr="00040331" w:rsidSect="00040331">
      <w:pgSz w:w="11906" w:h="16838" w:code="9"/>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1758D"/>
    <w:multiLevelType w:val="hybridMultilevel"/>
    <w:tmpl w:val="AFF28292"/>
    <w:lvl w:ilvl="0" w:tplc="EA28A4FA">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509319D"/>
    <w:multiLevelType w:val="hybridMultilevel"/>
    <w:tmpl w:val="072EE3A8"/>
    <w:lvl w:ilvl="0" w:tplc="0422000F">
      <w:start w:val="1"/>
      <w:numFmt w:val="decimal"/>
      <w:lvlText w:val="%1."/>
      <w:lvlJc w:val="left"/>
      <w:pPr>
        <w:ind w:left="2629" w:hanging="360"/>
      </w:p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2" w15:restartNumberingAfterBreak="0">
    <w:nsid w:val="164163D9"/>
    <w:multiLevelType w:val="hybridMultilevel"/>
    <w:tmpl w:val="9CFCE6A6"/>
    <w:lvl w:ilvl="0" w:tplc="F022DC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2930C83"/>
    <w:multiLevelType w:val="multilevel"/>
    <w:tmpl w:val="273E014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color w:val="000000" w:themeColor="text1"/>
      </w:rPr>
    </w:lvl>
    <w:lvl w:ilvl="2">
      <w:start w:val="1"/>
      <w:numFmt w:val="decimal"/>
      <w:isLgl/>
      <w:lvlText w:val="%1.%2.%3."/>
      <w:lvlJc w:val="left"/>
      <w:pPr>
        <w:ind w:left="1429" w:hanging="720"/>
      </w:pPr>
      <w:rPr>
        <w:rFonts w:hint="default"/>
        <w:b w:val="0"/>
        <w:color w:val="000000" w:themeColor="text1"/>
      </w:rPr>
    </w:lvl>
    <w:lvl w:ilvl="3">
      <w:start w:val="1"/>
      <w:numFmt w:val="decimal"/>
      <w:isLgl/>
      <w:lvlText w:val="%1.%2.%3.%4."/>
      <w:lvlJc w:val="left"/>
      <w:pPr>
        <w:ind w:left="1429" w:hanging="720"/>
      </w:pPr>
      <w:rPr>
        <w:rFonts w:hint="default"/>
        <w:b/>
        <w:color w:val="000000" w:themeColor="text1"/>
      </w:rPr>
    </w:lvl>
    <w:lvl w:ilvl="4">
      <w:start w:val="1"/>
      <w:numFmt w:val="decimal"/>
      <w:isLgl/>
      <w:lvlText w:val="%1.%2.%3.%4.%5."/>
      <w:lvlJc w:val="left"/>
      <w:pPr>
        <w:ind w:left="1789" w:hanging="1080"/>
      </w:pPr>
      <w:rPr>
        <w:rFonts w:hint="default"/>
        <w:b/>
        <w:color w:val="000000" w:themeColor="text1"/>
      </w:rPr>
    </w:lvl>
    <w:lvl w:ilvl="5">
      <w:start w:val="1"/>
      <w:numFmt w:val="decimal"/>
      <w:isLgl/>
      <w:lvlText w:val="%1.%2.%3.%4.%5.%6."/>
      <w:lvlJc w:val="left"/>
      <w:pPr>
        <w:ind w:left="1789" w:hanging="1080"/>
      </w:pPr>
      <w:rPr>
        <w:rFonts w:hint="default"/>
        <w:b/>
        <w:color w:val="000000" w:themeColor="text1"/>
      </w:rPr>
    </w:lvl>
    <w:lvl w:ilvl="6">
      <w:start w:val="1"/>
      <w:numFmt w:val="decimal"/>
      <w:isLgl/>
      <w:lvlText w:val="%1.%2.%3.%4.%5.%6.%7."/>
      <w:lvlJc w:val="left"/>
      <w:pPr>
        <w:ind w:left="2149" w:hanging="1440"/>
      </w:pPr>
      <w:rPr>
        <w:rFonts w:hint="default"/>
        <w:b/>
        <w:color w:val="000000" w:themeColor="text1"/>
      </w:rPr>
    </w:lvl>
    <w:lvl w:ilvl="7">
      <w:start w:val="1"/>
      <w:numFmt w:val="decimal"/>
      <w:isLgl/>
      <w:lvlText w:val="%1.%2.%3.%4.%5.%6.%7.%8."/>
      <w:lvlJc w:val="left"/>
      <w:pPr>
        <w:ind w:left="2149" w:hanging="1440"/>
      </w:pPr>
      <w:rPr>
        <w:rFonts w:hint="default"/>
        <w:b/>
        <w:color w:val="000000" w:themeColor="text1"/>
      </w:rPr>
    </w:lvl>
    <w:lvl w:ilvl="8">
      <w:start w:val="1"/>
      <w:numFmt w:val="decimal"/>
      <w:isLgl/>
      <w:lvlText w:val="%1.%2.%3.%4.%5.%6.%7.%8.%9."/>
      <w:lvlJc w:val="left"/>
      <w:pPr>
        <w:ind w:left="2509" w:hanging="1800"/>
      </w:pPr>
      <w:rPr>
        <w:rFonts w:hint="default"/>
        <w:b/>
        <w:color w:val="000000" w:themeColor="text1"/>
      </w:rPr>
    </w:lvl>
  </w:abstractNum>
  <w:abstractNum w:abstractNumId="4" w15:restartNumberingAfterBreak="0">
    <w:nsid w:val="31374D95"/>
    <w:multiLevelType w:val="multilevel"/>
    <w:tmpl w:val="40F45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B43CC"/>
    <w:multiLevelType w:val="hybridMultilevel"/>
    <w:tmpl w:val="B00C2F10"/>
    <w:lvl w:ilvl="0" w:tplc="6ACA60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7B6544F"/>
    <w:multiLevelType w:val="multilevel"/>
    <w:tmpl w:val="620272A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1431971921">
    <w:abstractNumId w:val="3"/>
  </w:num>
  <w:num w:numId="2" w16cid:durableId="501509273">
    <w:abstractNumId w:val="6"/>
  </w:num>
  <w:num w:numId="3" w16cid:durableId="323507096">
    <w:abstractNumId w:val="5"/>
  </w:num>
  <w:num w:numId="4" w16cid:durableId="589580545">
    <w:abstractNumId w:val="4"/>
  </w:num>
  <w:num w:numId="5" w16cid:durableId="448816358">
    <w:abstractNumId w:val="1"/>
  </w:num>
  <w:num w:numId="6" w16cid:durableId="1833132968">
    <w:abstractNumId w:val="0"/>
  </w:num>
  <w:num w:numId="7" w16cid:durableId="1797720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D8"/>
    <w:rsid w:val="0003523F"/>
    <w:rsid w:val="00040331"/>
    <w:rsid w:val="00084AFA"/>
    <w:rsid w:val="000915F2"/>
    <w:rsid w:val="000A7820"/>
    <w:rsid w:val="000D1E0A"/>
    <w:rsid w:val="001B601B"/>
    <w:rsid w:val="001F2725"/>
    <w:rsid w:val="002D45D8"/>
    <w:rsid w:val="003244B2"/>
    <w:rsid w:val="003620CD"/>
    <w:rsid w:val="00422171"/>
    <w:rsid w:val="00463921"/>
    <w:rsid w:val="004B4EB4"/>
    <w:rsid w:val="00533059"/>
    <w:rsid w:val="005D3776"/>
    <w:rsid w:val="00687872"/>
    <w:rsid w:val="006922C2"/>
    <w:rsid w:val="007329EC"/>
    <w:rsid w:val="007460B9"/>
    <w:rsid w:val="007F49E9"/>
    <w:rsid w:val="008111A5"/>
    <w:rsid w:val="008C0BF9"/>
    <w:rsid w:val="0099461F"/>
    <w:rsid w:val="009B765E"/>
    <w:rsid w:val="009E0DAE"/>
    <w:rsid w:val="00A3683B"/>
    <w:rsid w:val="00A43D1D"/>
    <w:rsid w:val="00A94CAC"/>
    <w:rsid w:val="00AD2C68"/>
    <w:rsid w:val="00AE7A5F"/>
    <w:rsid w:val="00B60452"/>
    <w:rsid w:val="00B723AD"/>
    <w:rsid w:val="00B86695"/>
    <w:rsid w:val="00B96DD3"/>
    <w:rsid w:val="00BA4339"/>
    <w:rsid w:val="00BC6AC6"/>
    <w:rsid w:val="00CC24DA"/>
    <w:rsid w:val="00D40A46"/>
    <w:rsid w:val="00D639CF"/>
    <w:rsid w:val="00E22E6B"/>
    <w:rsid w:val="00EE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BAFA"/>
  <w15:chartTrackingRefBased/>
  <w15:docId w15:val="{9FCAFE6F-E6AA-4E6B-AF7E-66D86C34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820"/>
  </w:style>
  <w:style w:type="paragraph" w:styleId="1">
    <w:name w:val="heading 1"/>
    <w:basedOn w:val="a"/>
    <w:link w:val="10"/>
    <w:uiPriority w:val="9"/>
    <w:qFormat/>
    <w:rsid w:val="00422171"/>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 Знак Знак Знак"/>
    <w:basedOn w:val="a"/>
    <w:link w:val="a4"/>
    <w:uiPriority w:val="99"/>
    <w:qFormat/>
    <w:rsid w:val="0099461F"/>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character" w:customStyle="1" w:styleId="a4">
    <w:name w:val="Звичайний (веб) Знак"/>
    <w:aliases w:val="Обычный (Web)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 Знак Знак Знак1"/>
    <w:link w:val="a3"/>
    <w:rsid w:val="0099461F"/>
    <w:rPr>
      <w:rFonts w:ascii="Times New Roman" w:eastAsia="Times New Roman" w:hAnsi="Times New Roman" w:cs="Times New Roman"/>
      <w:position w:val="-1"/>
      <w:sz w:val="24"/>
      <w:szCs w:val="24"/>
      <w:lang w:eastAsia="ru-RU"/>
    </w:rPr>
  </w:style>
  <w:style w:type="character" w:customStyle="1" w:styleId="10">
    <w:name w:val="Заголовок 1 Знак"/>
    <w:basedOn w:val="a0"/>
    <w:link w:val="1"/>
    <w:uiPriority w:val="9"/>
    <w:rsid w:val="00422171"/>
    <w:rPr>
      <w:rFonts w:ascii="Times New Roman" w:eastAsia="Times New Roman" w:hAnsi="Times New Roman" w:cs="Times New Roman"/>
      <w:b/>
      <w:bCs/>
      <w:kern w:val="36"/>
      <w:sz w:val="48"/>
      <w:szCs w:val="48"/>
      <w:lang w:val="uk-UA" w:eastAsia="uk-UA"/>
    </w:rPr>
  </w:style>
  <w:style w:type="paragraph" w:styleId="a5">
    <w:name w:val="List Paragraph"/>
    <w:basedOn w:val="a"/>
    <w:uiPriority w:val="34"/>
    <w:qFormat/>
    <w:rsid w:val="00A94CAC"/>
    <w:pPr>
      <w:spacing w:after="0" w:line="240" w:lineRule="auto"/>
      <w:ind w:left="708"/>
    </w:pPr>
    <w:rPr>
      <w:rFonts w:ascii="Times New Roman" w:eastAsia="Times New Roman" w:hAnsi="Times New Roman" w:cs="Times New Roman"/>
      <w:sz w:val="24"/>
      <w:szCs w:val="24"/>
      <w:lang w:val="uk-UA" w:eastAsia="ru-RU"/>
    </w:rPr>
  </w:style>
  <w:style w:type="character" w:customStyle="1" w:styleId="211pt">
    <w:name w:val="Основной текст (2) + 11 pt"/>
    <w:uiPriority w:val="99"/>
    <w:rsid w:val="00D40A46"/>
    <w:rPr>
      <w:rFonts w:ascii="Times New Roman" w:hAnsi="Times New Roman" w:cs="Times New Roman"/>
      <w:color w:val="000000"/>
      <w:spacing w:val="0"/>
      <w:w w:val="100"/>
      <w:position w:val="0"/>
      <w:sz w:val="22"/>
      <w:szCs w:val="22"/>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408888">
      <w:bodyDiv w:val="1"/>
      <w:marLeft w:val="0"/>
      <w:marRight w:val="0"/>
      <w:marTop w:val="0"/>
      <w:marBottom w:val="0"/>
      <w:divBdr>
        <w:top w:val="none" w:sz="0" w:space="0" w:color="auto"/>
        <w:left w:val="none" w:sz="0" w:space="0" w:color="auto"/>
        <w:bottom w:val="none" w:sz="0" w:space="0" w:color="auto"/>
        <w:right w:val="none" w:sz="0" w:space="0" w:color="auto"/>
      </w:divBdr>
    </w:div>
    <w:div w:id="973825989">
      <w:bodyDiv w:val="1"/>
      <w:marLeft w:val="0"/>
      <w:marRight w:val="0"/>
      <w:marTop w:val="0"/>
      <w:marBottom w:val="0"/>
      <w:divBdr>
        <w:top w:val="none" w:sz="0" w:space="0" w:color="auto"/>
        <w:left w:val="none" w:sz="0" w:space="0" w:color="auto"/>
        <w:bottom w:val="none" w:sz="0" w:space="0" w:color="auto"/>
        <w:right w:val="none" w:sz="0" w:space="0" w:color="auto"/>
      </w:divBdr>
    </w:div>
    <w:div w:id="1038434565">
      <w:bodyDiv w:val="1"/>
      <w:marLeft w:val="0"/>
      <w:marRight w:val="0"/>
      <w:marTop w:val="0"/>
      <w:marBottom w:val="0"/>
      <w:divBdr>
        <w:top w:val="none" w:sz="0" w:space="0" w:color="auto"/>
        <w:left w:val="none" w:sz="0" w:space="0" w:color="auto"/>
        <w:bottom w:val="none" w:sz="0" w:space="0" w:color="auto"/>
        <w:right w:val="none" w:sz="0" w:space="0" w:color="auto"/>
      </w:divBdr>
    </w:div>
    <w:div w:id="1589577787">
      <w:bodyDiv w:val="1"/>
      <w:marLeft w:val="0"/>
      <w:marRight w:val="0"/>
      <w:marTop w:val="0"/>
      <w:marBottom w:val="0"/>
      <w:divBdr>
        <w:top w:val="none" w:sz="0" w:space="0" w:color="auto"/>
        <w:left w:val="none" w:sz="0" w:space="0" w:color="auto"/>
        <w:bottom w:val="none" w:sz="0" w:space="0" w:color="auto"/>
        <w:right w:val="none" w:sz="0" w:space="0" w:color="auto"/>
      </w:divBdr>
    </w:div>
    <w:div w:id="16713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3308</Words>
  <Characters>1887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Mariyana</cp:lastModifiedBy>
  <cp:revision>4</cp:revision>
  <dcterms:created xsi:type="dcterms:W3CDTF">2025-02-21T08:00:00Z</dcterms:created>
  <dcterms:modified xsi:type="dcterms:W3CDTF">2025-08-29T10:30:00Z</dcterms:modified>
</cp:coreProperties>
</file>